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77777777" w:rsidR="0045173B" w:rsidRDefault="0045173B" w:rsidP="00F8309A">
      <w:pPr>
        <w:pStyle w:val="Heading1"/>
        <w:jc w:val="center"/>
        <w:rPr>
          <w:sz w:val="20"/>
          <w:szCs w:val="20"/>
        </w:rPr>
      </w:pPr>
      <w:r>
        <w:rPr>
          <w:noProof/>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584F3A" w:rsidRDefault="0045173B" w:rsidP="0045173B">
      <w:pPr>
        <w:jc w:val="center"/>
        <w:rPr>
          <w:rFonts w:asciiTheme="minorHAnsi" w:hAnsiTheme="minorHAnsi"/>
          <w:b/>
          <w:sz w:val="22"/>
          <w:szCs w:val="22"/>
        </w:rPr>
      </w:pPr>
    </w:p>
    <w:p w14:paraId="2A0BA469" w14:textId="77777777" w:rsidR="0045173B" w:rsidRPr="00584F3A" w:rsidRDefault="0045173B" w:rsidP="0045173B">
      <w:pPr>
        <w:jc w:val="center"/>
        <w:rPr>
          <w:sz w:val="22"/>
          <w:szCs w:val="22"/>
        </w:rPr>
      </w:pPr>
      <w:r w:rsidRPr="00584F3A">
        <w:rPr>
          <w:sz w:val="22"/>
          <w:szCs w:val="22"/>
        </w:rPr>
        <w:t>Central Indiana Regional Transportation Authority (CIRTA)</w:t>
      </w:r>
    </w:p>
    <w:p w14:paraId="1BAF1A7A" w14:textId="1AFE382D" w:rsidR="0045173B" w:rsidRPr="00584F3A" w:rsidRDefault="00584F3A" w:rsidP="0045173B">
      <w:pPr>
        <w:jc w:val="center"/>
        <w:rPr>
          <w:sz w:val="22"/>
          <w:szCs w:val="22"/>
        </w:rPr>
      </w:pPr>
      <w:r w:rsidRPr="00584F3A">
        <w:rPr>
          <w:sz w:val="22"/>
          <w:szCs w:val="22"/>
        </w:rPr>
        <w:t>June 13</w:t>
      </w:r>
      <w:r w:rsidR="00FE087F" w:rsidRPr="00584F3A">
        <w:rPr>
          <w:sz w:val="22"/>
          <w:szCs w:val="22"/>
        </w:rPr>
        <w:t>,</w:t>
      </w:r>
      <w:r w:rsidR="00D85C10" w:rsidRPr="00584F3A">
        <w:rPr>
          <w:sz w:val="22"/>
          <w:szCs w:val="22"/>
        </w:rPr>
        <w:t xml:space="preserve"> </w:t>
      </w:r>
      <w:r w:rsidR="00D4223F" w:rsidRPr="00584F3A">
        <w:rPr>
          <w:sz w:val="22"/>
          <w:szCs w:val="22"/>
        </w:rPr>
        <w:t>2023,</w:t>
      </w:r>
      <w:r w:rsidR="00FE087F" w:rsidRPr="00584F3A">
        <w:rPr>
          <w:sz w:val="22"/>
          <w:szCs w:val="22"/>
        </w:rPr>
        <w:t xml:space="preserve"> 9:00am</w:t>
      </w:r>
    </w:p>
    <w:p w14:paraId="4FB78E87" w14:textId="0F9CB57F" w:rsidR="00254638" w:rsidRPr="00584F3A" w:rsidRDefault="00584F3A" w:rsidP="00A6625D">
      <w:pPr>
        <w:jc w:val="center"/>
        <w:rPr>
          <w:sz w:val="22"/>
          <w:szCs w:val="22"/>
        </w:rPr>
      </w:pPr>
      <w:r w:rsidRPr="00584F3A">
        <w:rPr>
          <w:sz w:val="22"/>
          <w:szCs w:val="22"/>
        </w:rPr>
        <w:t>City of Shelbyville Conference Center</w:t>
      </w:r>
    </w:p>
    <w:p w14:paraId="7AF06283" w14:textId="410DA3DB" w:rsidR="00D4223F" w:rsidRPr="00584F3A" w:rsidRDefault="00584F3A" w:rsidP="00A6625D">
      <w:pPr>
        <w:jc w:val="center"/>
        <w:rPr>
          <w:sz w:val="22"/>
          <w:szCs w:val="22"/>
        </w:rPr>
      </w:pPr>
      <w:r w:rsidRPr="00584F3A">
        <w:rPr>
          <w:sz w:val="22"/>
          <w:szCs w:val="22"/>
        </w:rPr>
        <w:t>2154 Intelliplex Drive</w:t>
      </w:r>
    </w:p>
    <w:p w14:paraId="063D9C6B" w14:textId="2689EB93" w:rsidR="00584F3A" w:rsidRPr="00584F3A" w:rsidRDefault="00584F3A" w:rsidP="00A6625D">
      <w:pPr>
        <w:jc w:val="center"/>
        <w:rPr>
          <w:sz w:val="22"/>
          <w:szCs w:val="22"/>
        </w:rPr>
      </w:pPr>
      <w:r w:rsidRPr="00584F3A">
        <w:rPr>
          <w:sz w:val="22"/>
          <w:szCs w:val="22"/>
        </w:rPr>
        <w:t>Shelbyville, IN 46176</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rsidRPr="000B1890" w14:paraId="74280D27" w14:textId="77777777" w:rsidTr="5AD80486">
        <w:trPr>
          <w:trHeight w:val="252"/>
        </w:trPr>
        <w:tc>
          <w:tcPr>
            <w:tcW w:w="4050" w:type="dxa"/>
            <w:gridSpan w:val="2"/>
            <w:tcBorders>
              <w:right w:val="single" w:sz="4" w:space="0" w:color="auto"/>
            </w:tcBorders>
          </w:tcPr>
          <w:p w14:paraId="7A211520" w14:textId="46581933" w:rsidR="00C25B96" w:rsidRPr="000B1890" w:rsidRDefault="00C25B96" w:rsidP="00131AAA">
            <w:pPr>
              <w:jc w:val="center"/>
              <w:rPr>
                <w:b/>
                <w:bCs/>
                <w:sz w:val="20"/>
                <w:szCs w:val="20"/>
                <w:u w:val="single"/>
              </w:rPr>
            </w:pPr>
            <w:r w:rsidRPr="000B1890">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0B1890" w:rsidRDefault="00C25B96" w:rsidP="00131AAA">
            <w:pPr>
              <w:jc w:val="center"/>
              <w:rPr>
                <w:b/>
                <w:bCs/>
                <w:sz w:val="20"/>
                <w:szCs w:val="20"/>
                <w:u w:val="single"/>
              </w:rPr>
            </w:pPr>
            <w:r w:rsidRPr="000B1890">
              <w:rPr>
                <w:b/>
                <w:bCs/>
                <w:sz w:val="20"/>
                <w:szCs w:val="20"/>
                <w:u w:val="single"/>
              </w:rPr>
              <w:t>Board Members Not Present</w:t>
            </w:r>
          </w:p>
        </w:tc>
        <w:tc>
          <w:tcPr>
            <w:tcW w:w="2884" w:type="dxa"/>
            <w:tcBorders>
              <w:left w:val="single" w:sz="4" w:space="0" w:color="auto"/>
            </w:tcBorders>
          </w:tcPr>
          <w:p w14:paraId="0D2C3633" w14:textId="2D03916B" w:rsidR="00C25B96" w:rsidRPr="000B1890" w:rsidRDefault="00C25B96" w:rsidP="00131AAA">
            <w:pPr>
              <w:jc w:val="center"/>
              <w:rPr>
                <w:b/>
                <w:bCs/>
                <w:sz w:val="20"/>
                <w:szCs w:val="20"/>
                <w:u w:val="single"/>
              </w:rPr>
            </w:pPr>
            <w:r w:rsidRPr="000B1890">
              <w:rPr>
                <w:b/>
                <w:bCs/>
                <w:sz w:val="20"/>
                <w:szCs w:val="20"/>
                <w:u w:val="single"/>
              </w:rPr>
              <w:t>CIRTA Staff Present</w:t>
            </w:r>
          </w:p>
        </w:tc>
      </w:tr>
      <w:tr w:rsidR="000F57ED" w:rsidRPr="000B1890" w14:paraId="375CE5CB" w14:textId="77777777" w:rsidTr="5AD80486">
        <w:trPr>
          <w:trHeight w:val="252"/>
        </w:trPr>
        <w:tc>
          <w:tcPr>
            <w:tcW w:w="2163" w:type="dxa"/>
          </w:tcPr>
          <w:p w14:paraId="6F219814" w14:textId="3DE387BF" w:rsidR="000F57ED" w:rsidRPr="000B1890" w:rsidRDefault="00555144" w:rsidP="000F57ED">
            <w:pPr>
              <w:contextualSpacing/>
              <w:jc w:val="both"/>
              <w:rPr>
                <w:sz w:val="20"/>
                <w:szCs w:val="20"/>
              </w:rPr>
            </w:pPr>
            <w:r w:rsidRPr="000B1890">
              <w:rPr>
                <w:sz w:val="20"/>
                <w:szCs w:val="20"/>
              </w:rPr>
              <w:t>Cam Starnes</w:t>
            </w:r>
            <w:r>
              <w:rPr>
                <w:sz w:val="20"/>
                <w:szCs w:val="20"/>
              </w:rPr>
              <w:t xml:space="preserve"> (v)</w:t>
            </w:r>
          </w:p>
        </w:tc>
        <w:tc>
          <w:tcPr>
            <w:tcW w:w="1887" w:type="dxa"/>
            <w:tcBorders>
              <w:right w:val="single" w:sz="4" w:space="0" w:color="auto"/>
            </w:tcBorders>
          </w:tcPr>
          <w:p w14:paraId="76D431FF" w14:textId="7F8CB61B" w:rsidR="000F57ED" w:rsidRPr="000B1890" w:rsidRDefault="000F57ED" w:rsidP="000F57ED">
            <w:pPr>
              <w:contextualSpacing/>
              <w:jc w:val="both"/>
              <w:rPr>
                <w:sz w:val="20"/>
                <w:szCs w:val="20"/>
              </w:rPr>
            </w:pPr>
            <w:r w:rsidRPr="000B1890">
              <w:rPr>
                <w:sz w:val="20"/>
                <w:szCs w:val="20"/>
              </w:rPr>
              <w:t xml:space="preserve">Jerry Bridges </w:t>
            </w:r>
          </w:p>
        </w:tc>
        <w:tc>
          <w:tcPr>
            <w:tcW w:w="3152" w:type="dxa"/>
            <w:tcBorders>
              <w:left w:val="single" w:sz="4" w:space="0" w:color="auto"/>
              <w:right w:val="single" w:sz="4" w:space="0" w:color="auto"/>
            </w:tcBorders>
          </w:tcPr>
          <w:p w14:paraId="458EF1DB" w14:textId="090FFAA9" w:rsidR="00D85C10" w:rsidRPr="000B1890" w:rsidRDefault="000F57ED" w:rsidP="000F57ED">
            <w:pPr>
              <w:rPr>
                <w:sz w:val="20"/>
                <w:szCs w:val="20"/>
              </w:rPr>
            </w:pPr>
            <w:r w:rsidRPr="000B1890">
              <w:rPr>
                <w:sz w:val="20"/>
                <w:szCs w:val="20"/>
              </w:rPr>
              <w:t xml:space="preserve"> </w:t>
            </w:r>
          </w:p>
        </w:tc>
        <w:tc>
          <w:tcPr>
            <w:tcW w:w="2884" w:type="dxa"/>
            <w:tcBorders>
              <w:left w:val="single" w:sz="4" w:space="0" w:color="auto"/>
            </w:tcBorders>
          </w:tcPr>
          <w:p w14:paraId="17E13FE5" w14:textId="1560DD2E" w:rsidR="004F7DE3" w:rsidRPr="000B1890" w:rsidRDefault="000F57ED" w:rsidP="000F57ED">
            <w:pPr>
              <w:rPr>
                <w:sz w:val="20"/>
                <w:szCs w:val="20"/>
              </w:rPr>
            </w:pPr>
            <w:r w:rsidRPr="000B1890">
              <w:rPr>
                <w:sz w:val="20"/>
                <w:szCs w:val="20"/>
              </w:rPr>
              <w:t>Amanda Meyer</w:t>
            </w:r>
          </w:p>
        </w:tc>
      </w:tr>
      <w:tr w:rsidR="000F57ED" w:rsidRPr="000B1890" w14:paraId="2B2FF1F3" w14:textId="77777777" w:rsidTr="5AD80486">
        <w:trPr>
          <w:trHeight w:val="235"/>
        </w:trPr>
        <w:tc>
          <w:tcPr>
            <w:tcW w:w="2163" w:type="dxa"/>
          </w:tcPr>
          <w:p w14:paraId="01E88008" w14:textId="01791100" w:rsidR="000F57ED" w:rsidRPr="000B1890" w:rsidRDefault="000F57ED" w:rsidP="000F57ED">
            <w:pPr>
              <w:contextualSpacing/>
              <w:jc w:val="both"/>
              <w:rPr>
                <w:sz w:val="20"/>
                <w:szCs w:val="20"/>
              </w:rPr>
            </w:pPr>
            <w:r w:rsidRPr="000B1890">
              <w:rPr>
                <w:sz w:val="20"/>
                <w:szCs w:val="20"/>
              </w:rPr>
              <w:t>Larry Hesson</w:t>
            </w:r>
            <w:r w:rsidR="00555144">
              <w:rPr>
                <w:sz w:val="20"/>
                <w:szCs w:val="20"/>
              </w:rPr>
              <w:t>^</w:t>
            </w:r>
          </w:p>
        </w:tc>
        <w:tc>
          <w:tcPr>
            <w:tcW w:w="1887" w:type="dxa"/>
            <w:tcBorders>
              <w:right w:val="single" w:sz="4" w:space="0" w:color="auto"/>
            </w:tcBorders>
          </w:tcPr>
          <w:p w14:paraId="4F8459DE" w14:textId="370041C9" w:rsidR="000F57ED" w:rsidRPr="000B1890" w:rsidRDefault="000F57ED" w:rsidP="000F57ED">
            <w:pPr>
              <w:contextualSpacing/>
              <w:jc w:val="both"/>
              <w:rPr>
                <w:sz w:val="20"/>
                <w:szCs w:val="20"/>
              </w:rPr>
            </w:pPr>
            <w:r w:rsidRPr="000B1890">
              <w:rPr>
                <w:sz w:val="20"/>
                <w:szCs w:val="20"/>
              </w:rPr>
              <w:t>Greg Henneke</w:t>
            </w:r>
            <w:r w:rsidR="00555144">
              <w:rPr>
                <w:sz w:val="20"/>
                <w:szCs w:val="20"/>
              </w:rPr>
              <w:t xml:space="preserve"> (v)</w:t>
            </w:r>
            <w:r w:rsidRPr="000B1890">
              <w:rPr>
                <w:sz w:val="20"/>
                <w:szCs w:val="20"/>
              </w:rPr>
              <w:t xml:space="preserve"> </w:t>
            </w:r>
          </w:p>
        </w:tc>
        <w:tc>
          <w:tcPr>
            <w:tcW w:w="3152" w:type="dxa"/>
            <w:tcBorders>
              <w:left w:val="single" w:sz="4" w:space="0" w:color="auto"/>
              <w:right w:val="single" w:sz="4" w:space="0" w:color="auto"/>
            </w:tcBorders>
          </w:tcPr>
          <w:p w14:paraId="237884E0" w14:textId="667599D2" w:rsidR="00D4223F" w:rsidRPr="000B1890" w:rsidRDefault="00D4223F" w:rsidP="00555144">
            <w:pPr>
              <w:rPr>
                <w:sz w:val="20"/>
                <w:szCs w:val="20"/>
              </w:rPr>
            </w:pPr>
            <w:r w:rsidRPr="000B1890">
              <w:rPr>
                <w:sz w:val="20"/>
                <w:szCs w:val="20"/>
              </w:rPr>
              <w:t xml:space="preserve"> </w:t>
            </w:r>
            <w:r w:rsidR="00555144">
              <w:rPr>
                <w:sz w:val="20"/>
                <w:szCs w:val="20"/>
              </w:rPr>
              <w:t>Ann Sheidler</w:t>
            </w:r>
          </w:p>
        </w:tc>
        <w:tc>
          <w:tcPr>
            <w:tcW w:w="2884" w:type="dxa"/>
            <w:tcBorders>
              <w:left w:val="single" w:sz="4" w:space="0" w:color="auto"/>
            </w:tcBorders>
          </w:tcPr>
          <w:p w14:paraId="618E4D14" w14:textId="2D190439" w:rsidR="000F57ED" w:rsidRPr="000B1890" w:rsidRDefault="004F7DE3" w:rsidP="000F57ED">
            <w:pPr>
              <w:rPr>
                <w:sz w:val="20"/>
                <w:szCs w:val="20"/>
              </w:rPr>
            </w:pPr>
            <w:r w:rsidRPr="000B1890">
              <w:rPr>
                <w:sz w:val="20"/>
                <w:szCs w:val="20"/>
              </w:rPr>
              <w:t>Jennifer Gebhard</w:t>
            </w:r>
          </w:p>
        </w:tc>
      </w:tr>
      <w:tr w:rsidR="000F57ED" w:rsidRPr="000B1890" w14:paraId="520C5F3D" w14:textId="77777777" w:rsidTr="5AD80486">
        <w:trPr>
          <w:trHeight w:val="93"/>
        </w:trPr>
        <w:tc>
          <w:tcPr>
            <w:tcW w:w="2163" w:type="dxa"/>
          </w:tcPr>
          <w:p w14:paraId="40D089B9" w14:textId="1D23918B" w:rsidR="000F57ED" w:rsidRPr="000B1890" w:rsidRDefault="000F57ED" w:rsidP="000F57ED">
            <w:pPr>
              <w:contextualSpacing/>
              <w:jc w:val="both"/>
              <w:rPr>
                <w:sz w:val="20"/>
                <w:szCs w:val="20"/>
              </w:rPr>
            </w:pPr>
            <w:r w:rsidRPr="000B1890">
              <w:rPr>
                <w:sz w:val="20"/>
                <w:szCs w:val="20"/>
              </w:rPr>
              <w:t>Ron Deer</w:t>
            </w:r>
            <w:r w:rsidR="00D4223F" w:rsidRPr="000B1890">
              <w:rPr>
                <w:sz w:val="20"/>
                <w:szCs w:val="20"/>
              </w:rPr>
              <w:t xml:space="preserve"> (v)</w:t>
            </w:r>
          </w:p>
          <w:p w14:paraId="6961D084" w14:textId="2690045F" w:rsidR="000F57ED" w:rsidRPr="000B1890" w:rsidRDefault="00D4223F" w:rsidP="000F57ED">
            <w:pPr>
              <w:contextualSpacing/>
              <w:jc w:val="both"/>
              <w:rPr>
                <w:sz w:val="20"/>
                <w:szCs w:val="20"/>
              </w:rPr>
            </w:pPr>
            <w:r w:rsidRPr="000B1890">
              <w:rPr>
                <w:sz w:val="20"/>
                <w:szCs w:val="20"/>
              </w:rPr>
              <w:t>Andrew Klineman</w:t>
            </w:r>
          </w:p>
        </w:tc>
        <w:tc>
          <w:tcPr>
            <w:tcW w:w="1887" w:type="dxa"/>
            <w:tcBorders>
              <w:right w:val="single" w:sz="4" w:space="0" w:color="auto"/>
            </w:tcBorders>
          </w:tcPr>
          <w:p w14:paraId="74ABA34E" w14:textId="77F60D7F" w:rsidR="000F57ED" w:rsidRPr="000B1890" w:rsidRDefault="004F7DE3" w:rsidP="000F57ED">
            <w:pPr>
              <w:contextualSpacing/>
              <w:jc w:val="both"/>
              <w:rPr>
                <w:sz w:val="20"/>
                <w:szCs w:val="20"/>
              </w:rPr>
            </w:pPr>
            <w:r w:rsidRPr="000B1890">
              <w:rPr>
                <w:sz w:val="20"/>
                <w:szCs w:val="20"/>
              </w:rPr>
              <w:t>Nathan Messer</w:t>
            </w:r>
          </w:p>
          <w:p w14:paraId="68893E9A" w14:textId="31E84EE9" w:rsidR="00D85C10" w:rsidRPr="000B1890" w:rsidRDefault="00D85C10" w:rsidP="000F57ED">
            <w:pPr>
              <w:contextualSpacing/>
              <w:jc w:val="both"/>
              <w:rPr>
                <w:sz w:val="20"/>
                <w:szCs w:val="20"/>
              </w:rPr>
            </w:pPr>
            <w:r w:rsidRPr="000B1890">
              <w:rPr>
                <w:sz w:val="20"/>
                <w:szCs w:val="20"/>
              </w:rPr>
              <w:t>Linda Sanders</w:t>
            </w:r>
            <w:r w:rsidR="00D4223F" w:rsidRPr="000B1890">
              <w:rPr>
                <w:sz w:val="20"/>
                <w:szCs w:val="20"/>
              </w:rPr>
              <w:t xml:space="preserve"> </w:t>
            </w:r>
          </w:p>
        </w:tc>
        <w:tc>
          <w:tcPr>
            <w:tcW w:w="3152" w:type="dxa"/>
            <w:tcBorders>
              <w:left w:val="single" w:sz="4" w:space="0" w:color="auto"/>
              <w:right w:val="single" w:sz="4" w:space="0" w:color="auto"/>
            </w:tcBorders>
          </w:tcPr>
          <w:p w14:paraId="7433944D" w14:textId="3515D4FE" w:rsidR="00555144" w:rsidRPr="000B1890" w:rsidRDefault="00555144" w:rsidP="000F57ED">
            <w:pPr>
              <w:rPr>
                <w:sz w:val="20"/>
                <w:szCs w:val="20"/>
              </w:rPr>
            </w:pPr>
          </w:p>
        </w:tc>
        <w:tc>
          <w:tcPr>
            <w:tcW w:w="2884" w:type="dxa"/>
            <w:tcBorders>
              <w:left w:val="single" w:sz="4" w:space="0" w:color="auto"/>
            </w:tcBorders>
          </w:tcPr>
          <w:p w14:paraId="234C1981" w14:textId="3D4E89A5" w:rsidR="000F57ED" w:rsidRPr="000B1890" w:rsidRDefault="004F7DE3" w:rsidP="000F57ED">
            <w:pPr>
              <w:rPr>
                <w:sz w:val="20"/>
                <w:szCs w:val="20"/>
              </w:rPr>
            </w:pPr>
            <w:r w:rsidRPr="000B1890">
              <w:rPr>
                <w:sz w:val="20"/>
                <w:szCs w:val="20"/>
              </w:rPr>
              <w:t>David Krieg</w:t>
            </w:r>
          </w:p>
          <w:p w14:paraId="79CD3F90" w14:textId="06B6A0D5" w:rsidR="00A979CF" w:rsidRPr="000B1890" w:rsidRDefault="00555144" w:rsidP="000F57ED">
            <w:pPr>
              <w:rPr>
                <w:sz w:val="20"/>
                <w:szCs w:val="20"/>
              </w:rPr>
            </w:pPr>
            <w:r>
              <w:rPr>
                <w:sz w:val="20"/>
                <w:szCs w:val="20"/>
              </w:rPr>
              <w:t>Sarah Troutman</w:t>
            </w:r>
          </w:p>
        </w:tc>
      </w:tr>
      <w:tr w:rsidR="000F57ED" w:rsidRPr="000B1890" w14:paraId="1F97B3E4" w14:textId="77777777" w:rsidTr="5AD80486">
        <w:trPr>
          <w:trHeight w:val="93"/>
        </w:trPr>
        <w:tc>
          <w:tcPr>
            <w:tcW w:w="2163" w:type="dxa"/>
          </w:tcPr>
          <w:p w14:paraId="3FAE7E9A" w14:textId="063A3111" w:rsidR="000F57ED" w:rsidRPr="000B1890" w:rsidRDefault="004F7DE3" w:rsidP="000F57ED">
            <w:pPr>
              <w:contextualSpacing/>
              <w:jc w:val="both"/>
              <w:rPr>
                <w:sz w:val="20"/>
                <w:szCs w:val="20"/>
              </w:rPr>
            </w:pPr>
            <w:r w:rsidRPr="000B1890">
              <w:rPr>
                <w:sz w:val="20"/>
                <w:szCs w:val="20"/>
              </w:rPr>
              <w:t>Don Adams</w:t>
            </w:r>
            <w:r w:rsidR="00555144">
              <w:rPr>
                <w:sz w:val="20"/>
                <w:szCs w:val="20"/>
              </w:rPr>
              <w:t>^</w:t>
            </w:r>
            <w:r w:rsidR="00D4223F" w:rsidRPr="000B1890">
              <w:rPr>
                <w:sz w:val="20"/>
                <w:szCs w:val="20"/>
              </w:rPr>
              <w:t xml:space="preserve"> </w:t>
            </w:r>
          </w:p>
        </w:tc>
        <w:tc>
          <w:tcPr>
            <w:tcW w:w="1887" w:type="dxa"/>
            <w:tcBorders>
              <w:right w:val="single" w:sz="4" w:space="0" w:color="auto"/>
            </w:tcBorders>
          </w:tcPr>
          <w:p w14:paraId="243BB2D0" w14:textId="4FAF3799" w:rsidR="000F57ED" w:rsidRPr="000B1890" w:rsidRDefault="00555144" w:rsidP="000F57ED">
            <w:pPr>
              <w:contextualSpacing/>
              <w:jc w:val="both"/>
              <w:rPr>
                <w:sz w:val="20"/>
                <w:szCs w:val="20"/>
              </w:rPr>
            </w:pPr>
            <w:r w:rsidRPr="000B1890">
              <w:rPr>
                <w:sz w:val="20"/>
                <w:szCs w:val="20"/>
              </w:rPr>
              <w:t>Mayor Cook</w:t>
            </w:r>
            <w:r>
              <w:rPr>
                <w:sz w:val="20"/>
                <w:szCs w:val="20"/>
              </w:rPr>
              <w:t xml:space="preserve"> (v)</w:t>
            </w:r>
          </w:p>
        </w:tc>
        <w:tc>
          <w:tcPr>
            <w:tcW w:w="3152" w:type="dxa"/>
            <w:tcBorders>
              <w:left w:val="single" w:sz="4" w:space="0" w:color="auto"/>
              <w:right w:val="single" w:sz="4" w:space="0" w:color="auto"/>
            </w:tcBorders>
          </w:tcPr>
          <w:p w14:paraId="21479960" w14:textId="7AB86BE0" w:rsidR="000F57ED" w:rsidRPr="000B1890" w:rsidRDefault="000F57ED" w:rsidP="000F57ED">
            <w:pPr>
              <w:rPr>
                <w:sz w:val="20"/>
                <w:szCs w:val="20"/>
              </w:rPr>
            </w:pPr>
          </w:p>
        </w:tc>
        <w:tc>
          <w:tcPr>
            <w:tcW w:w="2884" w:type="dxa"/>
            <w:tcBorders>
              <w:left w:val="single" w:sz="4" w:space="0" w:color="auto"/>
            </w:tcBorders>
          </w:tcPr>
          <w:p w14:paraId="52D3BA1C" w14:textId="5C236FA1" w:rsidR="000F57ED" w:rsidRPr="000B1890" w:rsidRDefault="00555144" w:rsidP="000F57ED">
            <w:pPr>
              <w:rPr>
                <w:sz w:val="20"/>
                <w:szCs w:val="20"/>
              </w:rPr>
            </w:pPr>
            <w:r>
              <w:rPr>
                <w:sz w:val="20"/>
                <w:szCs w:val="20"/>
              </w:rPr>
              <w:t>Sarah Kendall</w:t>
            </w:r>
          </w:p>
        </w:tc>
      </w:tr>
      <w:tr w:rsidR="000F57ED" w:rsidRPr="000B1890" w14:paraId="475D3156" w14:textId="77777777" w:rsidTr="5AD80486">
        <w:trPr>
          <w:trHeight w:val="93"/>
        </w:trPr>
        <w:tc>
          <w:tcPr>
            <w:tcW w:w="2163" w:type="dxa"/>
          </w:tcPr>
          <w:p w14:paraId="7EF602D9" w14:textId="77777777" w:rsidR="000F57ED" w:rsidRPr="000B1890" w:rsidRDefault="000F57ED" w:rsidP="000F57ED">
            <w:pPr>
              <w:contextualSpacing/>
              <w:jc w:val="both"/>
              <w:rPr>
                <w:sz w:val="20"/>
                <w:szCs w:val="20"/>
              </w:rPr>
            </w:pPr>
            <w:r w:rsidRPr="000B1890">
              <w:rPr>
                <w:sz w:val="20"/>
                <w:szCs w:val="20"/>
              </w:rPr>
              <w:t>Robert Waggoner</w:t>
            </w:r>
          </w:p>
          <w:p w14:paraId="4CB9FFC7" w14:textId="7CAFFAEC" w:rsidR="00D85C10" w:rsidRPr="000B1890" w:rsidRDefault="00D85C10" w:rsidP="000F57ED">
            <w:pPr>
              <w:contextualSpacing/>
              <w:jc w:val="both"/>
              <w:rPr>
                <w:sz w:val="20"/>
                <w:szCs w:val="20"/>
              </w:rPr>
            </w:pPr>
            <w:r w:rsidRPr="000B1890">
              <w:rPr>
                <w:sz w:val="20"/>
                <w:szCs w:val="20"/>
              </w:rPr>
              <w:t xml:space="preserve">Christine Altman </w:t>
            </w:r>
            <w:r w:rsidR="00555144">
              <w:rPr>
                <w:sz w:val="20"/>
                <w:szCs w:val="20"/>
              </w:rPr>
              <w:t>(v)*</w:t>
            </w:r>
          </w:p>
          <w:p w14:paraId="636F7804" w14:textId="1D92DF5F" w:rsidR="00D4223F" w:rsidRPr="000B1890" w:rsidRDefault="00D4223F" w:rsidP="000F57ED">
            <w:pPr>
              <w:contextualSpacing/>
              <w:jc w:val="both"/>
              <w:rPr>
                <w:sz w:val="20"/>
                <w:szCs w:val="20"/>
              </w:rPr>
            </w:pPr>
          </w:p>
        </w:tc>
        <w:tc>
          <w:tcPr>
            <w:tcW w:w="1887" w:type="dxa"/>
            <w:tcBorders>
              <w:right w:val="single" w:sz="4" w:space="0" w:color="auto"/>
            </w:tcBorders>
          </w:tcPr>
          <w:p w14:paraId="5DEEB684" w14:textId="789D2BAE" w:rsidR="000F57ED" w:rsidRPr="000B1890" w:rsidRDefault="000F57ED" w:rsidP="000F57ED">
            <w:pPr>
              <w:contextualSpacing/>
              <w:jc w:val="both"/>
              <w:rPr>
                <w:sz w:val="20"/>
                <w:szCs w:val="20"/>
              </w:rPr>
            </w:pPr>
          </w:p>
          <w:p w14:paraId="465C0D3D" w14:textId="699A3EAC"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474CA8E" w14:textId="77777777" w:rsidR="000F57ED" w:rsidRPr="000B1890" w:rsidRDefault="000F57ED" w:rsidP="000F57ED">
            <w:pPr>
              <w:rPr>
                <w:sz w:val="20"/>
                <w:szCs w:val="20"/>
              </w:rPr>
            </w:pPr>
          </w:p>
        </w:tc>
        <w:tc>
          <w:tcPr>
            <w:tcW w:w="2884" w:type="dxa"/>
            <w:tcBorders>
              <w:left w:val="single" w:sz="4" w:space="0" w:color="auto"/>
            </w:tcBorders>
          </w:tcPr>
          <w:p w14:paraId="1F8B8AEC" w14:textId="321D9CD1" w:rsidR="004F7DE3" w:rsidRPr="000B1890" w:rsidRDefault="00555144" w:rsidP="000F57ED">
            <w:pPr>
              <w:rPr>
                <w:sz w:val="20"/>
                <w:szCs w:val="20"/>
              </w:rPr>
            </w:pPr>
            <w:r>
              <w:rPr>
                <w:sz w:val="20"/>
                <w:szCs w:val="20"/>
              </w:rPr>
              <w:t>Michael Jenkins</w:t>
            </w:r>
          </w:p>
        </w:tc>
      </w:tr>
      <w:tr w:rsidR="000F57ED" w:rsidRPr="000B1890" w14:paraId="7F0E7EF5" w14:textId="77777777" w:rsidTr="5AD80486">
        <w:trPr>
          <w:trHeight w:val="252"/>
        </w:trPr>
        <w:tc>
          <w:tcPr>
            <w:tcW w:w="2163" w:type="dxa"/>
          </w:tcPr>
          <w:p w14:paraId="3271C277" w14:textId="05BB0225" w:rsidR="000F57ED" w:rsidRPr="000B1890"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Pr="000B1890" w:rsidRDefault="000F57ED" w:rsidP="000F57ED">
            <w:pPr>
              <w:jc w:val="center"/>
              <w:rPr>
                <w:sz w:val="20"/>
                <w:szCs w:val="20"/>
              </w:rPr>
            </w:pPr>
          </w:p>
        </w:tc>
        <w:tc>
          <w:tcPr>
            <w:tcW w:w="2884" w:type="dxa"/>
            <w:tcBorders>
              <w:left w:val="single" w:sz="4" w:space="0" w:color="auto"/>
            </w:tcBorders>
          </w:tcPr>
          <w:p w14:paraId="4FB8C947" w14:textId="46B49DB9" w:rsidR="000F57ED" w:rsidRPr="000B1890" w:rsidRDefault="000F57ED" w:rsidP="000F57ED">
            <w:pPr>
              <w:rPr>
                <w:sz w:val="20"/>
                <w:szCs w:val="20"/>
              </w:rPr>
            </w:pPr>
          </w:p>
        </w:tc>
      </w:tr>
      <w:tr w:rsidR="000F57ED" w:rsidRPr="000B1890" w14:paraId="62730B0C" w14:textId="77777777" w:rsidTr="5AD80486">
        <w:trPr>
          <w:trHeight w:val="93"/>
        </w:trPr>
        <w:tc>
          <w:tcPr>
            <w:tcW w:w="2163" w:type="dxa"/>
          </w:tcPr>
          <w:p w14:paraId="6D4CC383" w14:textId="12ECD4C4" w:rsidR="000F57ED" w:rsidRPr="000B1890"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Pr="000B1890" w:rsidRDefault="000F57ED" w:rsidP="000F57ED">
            <w:pPr>
              <w:rPr>
                <w:sz w:val="20"/>
                <w:szCs w:val="20"/>
              </w:rPr>
            </w:pPr>
          </w:p>
        </w:tc>
        <w:tc>
          <w:tcPr>
            <w:tcW w:w="2884" w:type="dxa"/>
            <w:tcBorders>
              <w:left w:val="single" w:sz="4" w:space="0" w:color="auto"/>
            </w:tcBorders>
          </w:tcPr>
          <w:p w14:paraId="29F62195" w14:textId="77777777" w:rsidR="000F57ED" w:rsidRPr="000B1890" w:rsidRDefault="000F57ED" w:rsidP="000F57ED">
            <w:pPr>
              <w:jc w:val="center"/>
              <w:rPr>
                <w:sz w:val="20"/>
                <w:szCs w:val="20"/>
              </w:rPr>
            </w:pPr>
          </w:p>
        </w:tc>
      </w:tr>
    </w:tbl>
    <w:p w14:paraId="6E8A6799" w14:textId="38FEF22B" w:rsidR="0045173B" w:rsidRPr="000B1890" w:rsidRDefault="00BC51DB" w:rsidP="0045173B">
      <w:pPr>
        <w:rPr>
          <w:sz w:val="20"/>
          <w:szCs w:val="20"/>
        </w:rPr>
      </w:pPr>
      <w:r w:rsidRPr="000B1890">
        <w:rPr>
          <w:sz w:val="20"/>
          <w:szCs w:val="20"/>
        </w:rPr>
        <w:br/>
      </w:r>
    </w:p>
    <w:p w14:paraId="5A9952FA" w14:textId="77777777" w:rsidR="00555144" w:rsidRPr="000B1890" w:rsidRDefault="00555144" w:rsidP="0045173B">
      <w:pPr>
        <w:rPr>
          <w:sz w:val="20"/>
          <w:szCs w:val="20"/>
        </w:rPr>
      </w:pPr>
    </w:p>
    <w:p w14:paraId="29535838" w14:textId="64995DEB" w:rsidR="00EA349B" w:rsidRDefault="00555144" w:rsidP="00555144">
      <w:pPr>
        <w:rPr>
          <w:sz w:val="20"/>
          <w:szCs w:val="20"/>
        </w:rPr>
      </w:pPr>
      <w:r>
        <w:rPr>
          <w:sz w:val="20"/>
          <w:szCs w:val="20"/>
        </w:rPr>
        <w:t>*Christine Altman arrived online at 9:07am</w:t>
      </w:r>
    </w:p>
    <w:p w14:paraId="0A6546D6" w14:textId="0353772D" w:rsidR="00555144" w:rsidRDefault="00555144" w:rsidP="00555144">
      <w:pPr>
        <w:rPr>
          <w:sz w:val="20"/>
          <w:szCs w:val="20"/>
        </w:rPr>
      </w:pPr>
      <w:r>
        <w:rPr>
          <w:sz w:val="20"/>
          <w:szCs w:val="20"/>
        </w:rPr>
        <w:t>^Don Adams and Larry Hesson arrived in person at 9:23am</w:t>
      </w:r>
    </w:p>
    <w:p w14:paraId="2863DA0A" w14:textId="77777777" w:rsidR="00584F3A" w:rsidRDefault="00584F3A" w:rsidP="00555144">
      <w:pPr>
        <w:rPr>
          <w:sz w:val="20"/>
          <w:szCs w:val="20"/>
        </w:rPr>
      </w:pPr>
    </w:p>
    <w:p w14:paraId="1F74313A" w14:textId="6AB4F64E" w:rsidR="00584F3A" w:rsidRPr="00584F3A" w:rsidRDefault="00584F3A" w:rsidP="00555144">
      <w:r w:rsidRPr="00584F3A">
        <w:t>Board meeting was called to order at 9:05am by J. Bridges</w:t>
      </w:r>
    </w:p>
    <w:p w14:paraId="29ECEA97" w14:textId="78B3BF68" w:rsidR="00BA7C4D" w:rsidRPr="000B1890" w:rsidRDefault="004F7DE3" w:rsidP="0045173B">
      <w:r w:rsidRPr="000B1890">
        <w:t>J. Gebhard</w:t>
      </w:r>
      <w:r w:rsidR="003D2DA0" w:rsidRPr="000B1890">
        <w:t xml:space="preserve"> </w:t>
      </w:r>
      <w:r w:rsidR="00584F3A">
        <w:t>took roll call</w:t>
      </w:r>
      <w:r w:rsidR="003D2DA0" w:rsidRPr="000B1890">
        <w:t xml:space="preserve"> </w:t>
      </w:r>
      <w:r w:rsidR="00584F3A">
        <w:t xml:space="preserve">and </w:t>
      </w:r>
      <w:r w:rsidR="003D2DA0" w:rsidRPr="000B1890">
        <w:t>ensured a quorum was present</w:t>
      </w:r>
      <w:r w:rsidR="00257D63" w:rsidRPr="000B1890">
        <w:t>.</w:t>
      </w:r>
      <w:r w:rsidR="001B7F81" w:rsidRPr="000B1890">
        <w:t xml:space="preserve"> </w:t>
      </w:r>
    </w:p>
    <w:p w14:paraId="1548824C" w14:textId="77777777" w:rsidR="0045173B" w:rsidRPr="000B1890" w:rsidRDefault="0045173B" w:rsidP="0045173B">
      <w:pPr>
        <w:ind w:left="720"/>
        <w:jc w:val="both"/>
        <w:rPr>
          <w:i/>
        </w:rPr>
      </w:pPr>
    </w:p>
    <w:p w14:paraId="19BB5309" w14:textId="761CF330" w:rsidR="0045173B" w:rsidRPr="000B1890" w:rsidRDefault="0045173B" w:rsidP="0045173B">
      <w:pPr>
        <w:rPr>
          <w:b/>
          <w:u w:val="single"/>
        </w:rPr>
      </w:pPr>
      <w:r w:rsidRPr="000B1890">
        <w:rPr>
          <w:b/>
          <w:u w:val="single"/>
        </w:rPr>
        <w:t>Resolution #202</w:t>
      </w:r>
      <w:r w:rsidR="001B7F81" w:rsidRPr="000B1890">
        <w:rPr>
          <w:b/>
          <w:u w:val="single"/>
        </w:rPr>
        <w:t>3</w:t>
      </w:r>
      <w:r w:rsidR="00EA349B" w:rsidRPr="000B1890">
        <w:rPr>
          <w:b/>
          <w:u w:val="single"/>
        </w:rPr>
        <w:t>-</w:t>
      </w:r>
      <w:r w:rsidR="00555144">
        <w:rPr>
          <w:b/>
          <w:u w:val="single"/>
        </w:rPr>
        <w:t>6-13</w:t>
      </w:r>
      <w:r w:rsidR="008E66FC" w:rsidRPr="000B1890">
        <w:rPr>
          <w:b/>
          <w:u w:val="single"/>
        </w:rPr>
        <w:t>-</w:t>
      </w:r>
      <w:r w:rsidR="00EA349B" w:rsidRPr="000B1890">
        <w:rPr>
          <w:b/>
          <w:u w:val="single"/>
        </w:rPr>
        <w:t>01</w:t>
      </w:r>
      <w:r w:rsidRPr="000B1890">
        <w:rPr>
          <w:b/>
          <w:u w:val="single"/>
        </w:rPr>
        <w:t xml:space="preserve">– Adoption of </w:t>
      </w:r>
      <w:r w:rsidR="00C85ECF" w:rsidRPr="000B1890">
        <w:rPr>
          <w:b/>
          <w:u w:val="single"/>
        </w:rPr>
        <w:t>C</w:t>
      </w:r>
      <w:r w:rsidRPr="000B1890">
        <w:rPr>
          <w:b/>
          <w:u w:val="single"/>
        </w:rPr>
        <w:t xml:space="preserve">onsent </w:t>
      </w:r>
      <w:r w:rsidR="00C85ECF" w:rsidRPr="000B1890">
        <w:rPr>
          <w:b/>
          <w:u w:val="single"/>
        </w:rPr>
        <w:t>A</w:t>
      </w:r>
      <w:r w:rsidRPr="000B1890">
        <w:rPr>
          <w:b/>
          <w:u w:val="single"/>
        </w:rPr>
        <w:t>genda</w:t>
      </w:r>
    </w:p>
    <w:p w14:paraId="0CFB0D81" w14:textId="376BE3FE" w:rsidR="00D234D9" w:rsidRPr="000B1890" w:rsidRDefault="00555144" w:rsidP="0045173B">
      <w:pPr>
        <w:rPr>
          <w:i/>
          <w:iCs/>
        </w:rPr>
      </w:pPr>
      <w:r>
        <w:rPr>
          <w:i/>
          <w:iCs/>
        </w:rPr>
        <w:t>N. Messer</w:t>
      </w:r>
      <w:r w:rsidR="0045173B" w:rsidRPr="000B1890">
        <w:rPr>
          <w:i/>
          <w:iCs/>
        </w:rPr>
        <w:t xml:space="preserve"> made a motion to accept the consent agenda items.</w:t>
      </w:r>
      <w:r w:rsidR="00AA5C2D" w:rsidRPr="000B1890">
        <w:rPr>
          <w:i/>
          <w:iCs/>
        </w:rPr>
        <w:t xml:space="preserve"> </w:t>
      </w:r>
      <w:r>
        <w:rPr>
          <w:i/>
          <w:iCs/>
        </w:rPr>
        <w:t>L. Sanders</w:t>
      </w:r>
      <w:r w:rsidR="00D4223F" w:rsidRPr="000B1890">
        <w:rPr>
          <w:i/>
          <w:iCs/>
        </w:rPr>
        <w:t xml:space="preserve"> seconded</w:t>
      </w:r>
      <w:r w:rsidR="00AA5C2D" w:rsidRPr="000B1890">
        <w:rPr>
          <w:i/>
          <w:iCs/>
        </w:rPr>
        <w:t xml:space="preserve">. </w:t>
      </w:r>
      <w:r w:rsidR="00D234D9" w:rsidRPr="000B1890">
        <w:rPr>
          <w:i/>
          <w:iCs/>
        </w:rPr>
        <w:t xml:space="preserve">Roll call was taken. </w:t>
      </w:r>
    </w:p>
    <w:p w14:paraId="6C3CC6A0" w14:textId="49A1B5A9" w:rsidR="00D234D9" w:rsidRPr="000B1890" w:rsidRDefault="00D234D9" w:rsidP="0045173B">
      <w:pPr>
        <w:rPr>
          <w:i/>
          <w:iCs/>
        </w:rPr>
      </w:pPr>
      <w:r w:rsidRPr="000B1890">
        <w:rPr>
          <w:i/>
          <w:iCs/>
        </w:rPr>
        <w:t>Larry Hesson- yea</w:t>
      </w:r>
    </w:p>
    <w:p w14:paraId="61820230" w14:textId="1AEA952F" w:rsidR="00D234D9" w:rsidRPr="000B1890" w:rsidRDefault="00D234D9" w:rsidP="0045173B">
      <w:pPr>
        <w:rPr>
          <w:i/>
          <w:iCs/>
        </w:rPr>
      </w:pPr>
      <w:r w:rsidRPr="000B1890">
        <w:rPr>
          <w:i/>
          <w:iCs/>
        </w:rPr>
        <w:t>Ron Deer- yea</w:t>
      </w:r>
    </w:p>
    <w:p w14:paraId="6155207B" w14:textId="44E226BD" w:rsidR="00D234D9" w:rsidRPr="000B1890" w:rsidRDefault="00D234D9" w:rsidP="0045173B">
      <w:pPr>
        <w:rPr>
          <w:i/>
          <w:iCs/>
        </w:rPr>
      </w:pPr>
      <w:r w:rsidRPr="000B1890">
        <w:rPr>
          <w:i/>
          <w:iCs/>
        </w:rPr>
        <w:t>Andrew Klineman-yea</w:t>
      </w:r>
    </w:p>
    <w:p w14:paraId="7BC4CBF6" w14:textId="22EBCC73" w:rsidR="00D234D9" w:rsidRPr="000B1890" w:rsidRDefault="00D234D9" w:rsidP="0045173B">
      <w:pPr>
        <w:rPr>
          <w:i/>
          <w:iCs/>
        </w:rPr>
      </w:pPr>
      <w:r w:rsidRPr="000B1890">
        <w:rPr>
          <w:i/>
          <w:iCs/>
        </w:rPr>
        <w:t>Don Adam-yea</w:t>
      </w:r>
    </w:p>
    <w:p w14:paraId="203A3438" w14:textId="44E6EA82" w:rsidR="00D234D9" w:rsidRPr="000B1890" w:rsidRDefault="00D234D9" w:rsidP="0045173B">
      <w:pPr>
        <w:rPr>
          <w:i/>
          <w:iCs/>
        </w:rPr>
      </w:pPr>
      <w:r w:rsidRPr="000B1890">
        <w:rPr>
          <w:i/>
          <w:iCs/>
        </w:rPr>
        <w:t>Robert Waggoner-yea</w:t>
      </w:r>
    </w:p>
    <w:p w14:paraId="6F4D7862" w14:textId="7370BE37" w:rsidR="00D234D9" w:rsidRPr="000B1890" w:rsidRDefault="00D234D9" w:rsidP="0045173B">
      <w:pPr>
        <w:rPr>
          <w:i/>
          <w:iCs/>
        </w:rPr>
      </w:pPr>
      <w:r w:rsidRPr="000B1890">
        <w:rPr>
          <w:i/>
          <w:iCs/>
        </w:rPr>
        <w:t>Christine Altman-yea</w:t>
      </w:r>
    </w:p>
    <w:p w14:paraId="39046541" w14:textId="115D4B03" w:rsidR="00D234D9" w:rsidRPr="000B1890" w:rsidRDefault="00D234D9" w:rsidP="0045173B">
      <w:pPr>
        <w:rPr>
          <w:i/>
          <w:iCs/>
        </w:rPr>
      </w:pPr>
      <w:r w:rsidRPr="000B1890">
        <w:rPr>
          <w:i/>
          <w:iCs/>
        </w:rPr>
        <w:t>Jerry Bridges-yea</w:t>
      </w:r>
    </w:p>
    <w:p w14:paraId="59B94285" w14:textId="2A856ABF" w:rsidR="00D234D9" w:rsidRPr="000B1890" w:rsidRDefault="00D234D9" w:rsidP="0045173B">
      <w:pPr>
        <w:rPr>
          <w:i/>
          <w:iCs/>
        </w:rPr>
      </w:pPr>
      <w:r w:rsidRPr="000B1890">
        <w:rPr>
          <w:i/>
          <w:iCs/>
        </w:rPr>
        <w:t>Greg Henneke-yea</w:t>
      </w:r>
    </w:p>
    <w:p w14:paraId="17166927" w14:textId="34DD40C6" w:rsidR="00D234D9" w:rsidRPr="000B1890" w:rsidRDefault="00D234D9" w:rsidP="0045173B">
      <w:pPr>
        <w:rPr>
          <w:i/>
          <w:iCs/>
        </w:rPr>
      </w:pPr>
      <w:r w:rsidRPr="000B1890">
        <w:rPr>
          <w:i/>
          <w:iCs/>
        </w:rPr>
        <w:t>Nathan Messer-yea</w:t>
      </w:r>
    </w:p>
    <w:p w14:paraId="63CAA2CE" w14:textId="0327FDF7" w:rsidR="00D234D9" w:rsidRDefault="00D234D9" w:rsidP="0045173B">
      <w:pPr>
        <w:rPr>
          <w:i/>
          <w:iCs/>
        </w:rPr>
      </w:pPr>
      <w:r w:rsidRPr="000B1890">
        <w:rPr>
          <w:i/>
          <w:iCs/>
        </w:rPr>
        <w:t>Linda Sanders-yea</w:t>
      </w:r>
    </w:p>
    <w:p w14:paraId="1278C8A2" w14:textId="2104CFF7" w:rsidR="00555144" w:rsidRDefault="00555144" w:rsidP="0045173B">
      <w:pPr>
        <w:rPr>
          <w:i/>
          <w:iCs/>
        </w:rPr>
      </w:pPr>
      <w:r>
        <w:rPr>
          <w:i/>
          <w:iCs/>
        </w:rPr>
        <w:t>Cam Starnes-yea</w:t>
      </w:r>
    </w:p>
    <w:p w14:paraId="497FF290" w14:textId="742274C6" w:rsidR="00555144" w:rsidRPr="000B1890" w:rsidRDefault="00555144" w:rsidP="0045173B">
      <w:pPr>
        <w:rPr>
          <w:i/>
          <w:iCs/>
        </w:rPr>
      </w:pPr>
      <w:r>
        <w:rPr>
          <w:i/>
          <w:iCs/>
        </w:rPr>
        <w:t>Mayor Cook-yea</w:t>
      </w:r>
    </w:p>
    <w:p w14:paraId="66162B30" w14:textId="3046B0C2" w:rsidR="0045173B" w:rsidRPr="000B1890" w:rsidRDefault="00AA5C2D" w:rsidP="0045173B">
      <w:pPr>
        <w:rPr>
          <w:i/>
          <w:iCs/>
        </w:rPr>
      </w:pPr>
      <w:r w:rsidRPr="000B1890">
        <w:rPr>
          <w:i/>
          <w:iCs/>
        </w:rPr>
        <w:lastRenderedPageBreak/>
        <w:t xml:space="preserve">No </w:t>
      </w:r>
      <w:r w:rsidR="00D4223F" w:rsidRPr="000B1890">
        <w:rPr>
          <w:i/>
          <w:iCs/>
        </w:rPr>
        <w:t>opposition</w:t>
      </w:r>
      <w:r w:rsidRPr="000B1890">
        <w:rPr>
          <w:i/>
          <w:iCs/>
        </w:rPr>
        <w:t>, t</w:t>
      </w:r>
      <w:r w:rsidR="00A358ED" w:rsidRPr="000B1890">
        <w:rPr>
          <w:i/>
          <w:iCs/>
        </w:rPr>
        <w:t xml:space="preserve">he motion was </w:t>
      </w:r>
      <w:r w:rsidRPr="000B1890">
        <w:rPr>
          <w:i/>
          <w:iCs/>
        </w:rPr>
        <w:t>carried</w:t>
      </w:r>
      <w:r w:rsidR="00D7132A" w:rsidRPr="000B1890">
        <w:rPr>
          <w:i/>
          <w:iCs/>
        </w:rPr>
        <w:t>.</w:t>
      </w:r>
      <w:r w:rsidR="00A358ED" w:rsidRPr="000B1890">
        <w:rPr>
          <w:i/>
          <w:iCs/>
        </w:rPr>
        <w:t xml:space="preserve"> </w:t>
      </w:r>
    </w:p>
    <w:p w14:paraId="70903AC5" w14:textId="682B7E97" w:rsidR="00984861" w:rsidRPr="000B1890" w:rsidRDefault="00984861" w:rsidP="0045173B">
      <w:pPr>
        <w:rPr>
          <w:i/>
          <w:iCs/>
        </w:rPr>
      </w:pPr>
    </w:p>
    <w:p w14:paraId="407825EA" w14:textId="292581BF" w:rsidR="00D4223F" w:rsidRPr="000B1890" w:rsidRDefault="0045173B" w:rsidP="00D4223F">
      <w:pPr>
        <w:spacing w:line="259" w:lineRule="auto"/>
        <w:rPr>
          <w:b/>
          <w:u w:val="single"/>
        </w:rPr>
      </w:pPr>
      <w:r w:rsidRPr="000B1890">
        <w:rPr>
          <w:b/>
          <w:u w:val="single"/>
        </w:rPr>
        <w:t>Resolution #202</w:t>
      </w:r>
      <w:r w:rsidR="001B7F81" w:rsidRPr="000B1890">
        <w:rPr>
          <w:b/>
          <w:u w:val="single"/>
        </w:rPr>
        <w:t>3</w:t>
      </w:r>
      <w:r w:rsidR="00555144">
        <w:rPr>
          <w:b/>
          <w:u w:val="single"/>
        </w:rPr>
        <w:t>-6-13</w:t>
      </w:r>
      <w:r w:rsidR="003B5FDC" w:rsidRPr="000B1890">
        <w:rPr>
          <w:b/>
          <w:u w:val="single"/>
        </w:rPr>
        <w:t>-02</w:t>
      </w:r>
      <w:r w:rsidRPr="000B1890">
        <w:rPr>
          <w:b/>
          <w:u w:val="single"/>
        </w:rPr>
        <w:t xml:space="preserve"> – </w:t>
      </w:r>
      <w:r w:rsidR="00555144" w:rsidRPr="000B1890">
        <w:rPr>
          <w:b/>
          <w:u w:val="single"/>
        </w:rPr>
        <w:t>Resolution to Approve American Structurepoint Invoice</w:t>
      </w:r>
    </w:p>
    <w:p w14:paraId="44B03091" w14:textId="72305687" w:rsidR="00D234D9" w:rsidRPr="000B1890" w:rsidRDefault="00D4223F" w:rsidP="00D4223F">
      <w:pPr>
        <w:spacing w:line="259" w:lineRule="auto"/>
        <w:rPr>
          <w:i/>
          <w:iCs/>
        </w:rPr>
      </w:pPr>
      <w:r w:rsidRPr="000B1890">
        <w:rPr>
          <w:bCs/>
          <w:i/>
          <w:iCs/>
        </w:rPr>
        <w:t xml:space="preserve">L. </w:t>
      </w:r>
      <w:r w:rsidR="00555144">
        <w:rPr>
          <w:bCs/>
          <w:i/>
          <w:iCs/>
        </w:rPr>
        <w:t>Sanders</w:t>
      </w:r>
      <w:r w:rsidR="00E22B1D" w:rsidRPr="000B1890">
        <w:rPr>
          <w:i/>
          <w:iCs/>
        </w:rPr>
        <w:t xml:space="preserve"> made a motion to</w:t>
      </w:r>
      <w:r w:rsidR="00612037" w:rsidRPr="000B1890">
        <w:rPr>
          <w:i/>
          <w:iCs/>
        </w:rPr>
        <w:t xml:space="preserve"> approve </w:t>
      </w:r>
      <w:r w:rsidR="00555144">
        <w:rPr>
          <w:i/>
          <w:iCs/>
        </w:rPr>
        <w:t>American Structurepoint invoice</w:t>
      </w:r>
      <w:r w:rsidR="00B65E03" w:rsidRPr="000B1890">
        <w:rPr>
          <w:i/>
          <w:iCs/>
        </w:rPr>
        <w:t>,</w:t>
      </w:r>
      <w:r w:rsidR="00E22B1D" w:rsidRPr="000B1890">
        <w:rPr>
          <w:i/>
          <w:iCs/>
        </w:rPr>
        <w:t xml:space="preserve"> </w:t>
      </w:r>
      <w:r w:rsidR="00555144">
        <w:rPr>
          <w:i/>
          <w:iCs/>
        </w:rPr>
        <w:t>R. Waggoner</w:t>
      </w:r>
      <w:r w:rsidR="00405D2D" w:rsidRPr="000B1890">
        <w:rPr>
          <w:i/>
          <w:iCs/>
        </w:rPr>
        <w:t xml:space="preserve"> </w:t>
      </w:r>
      <w:r w:rsidR="00E22B1D" w:rsidRPr="000B1890">
        <w:rPr>
          <w:i/>
          <w:iCs/>
        </w:rPr>
        <w:t>seconded.</w:t>
      </w:r>
      <w:r w:rsidR="00D234D9" w:rsidRPr="000B1890">
        <w:rPr>
          <w:i/>
          <w:iCs/>
        </w:rPr>
        <w:t xml:space="preserve"> Roll call w</w:t>
      </w:r>
      <w:r w:rsidR="000B1890" w:rsidRPr="000B1890">
        <w:rPr>
          <w:i/>
          <w:iCs/>
        </w:rPr>
        <w:t>a</w:t>
      </w:r>
      <w:r w:rsidR="00D234D9" w:rsidRPr="000B1890">
        <w:rPr>
          <w:i/>
          <w:iCs/>
        </w:rPr>
        <w:t>s taken.</w:t>
      </w:r>
    </w:p>
    <w:p w14:paraId="2EDF34CD" w14:textId="77777777" w:rsidR="00784DBA" w:rsidRPr="000B1890" w:rsidRDefault="00784DBA" w:rsidP="00784DBA">
      <w:pPr>
        <w:rPr>
          <w:i/>
          <w:iCs/>
        </w:rPr>
      </w:pPr>
      <w:r w:rsidRPr="000B1890">
        <w:rPr>
          <w:i/>
          <w:iCs/>
        </w:rPr>
        <w:t>Larry Hesson- yea</w:t>
      </w:r>
    </w:p>
    <w:p w14:paraId="43F95C29" w14:textId="77777777" w:rsidR="00784DBA" w:rsidRPr="000B1890" w:rsidRDefault="00784DBA" w:rsidP="00784DBA">
      <w:pPr>
        <w:rPr>
          <w:i/>
          <w:iCs/>
        </w:rPr>
      </w:pPr>
      <w:r w:rsidRPr="000B1890">
        <w:rPr>
          <w:i/>
          <w:iCs/>
        </w:rPr>
        <w:t>Ron Deer- yea</w:t>
      </w:r>
    </w:p>
    <w:p w14:paraId="505179DE" w14:textId="77777777" w:rsidR="00784DBA" w:rsidRPr="000B1890" w:rsidRDefault="00784DBA" w:rsidP="00784DBA">
      <w:pPr>
        <w:rPr>
          <w:i/>
          <w:iCs/>
        </w:rPr>
      </w:pPr>
      <w:r w:rsidRPr="000B1890">
        <w:rPr>
          <w:i/>
          <w:iCs/>
        </w:rPr>
        <w:t>Andrew Klineman-yea</w:t>
      </w:r>
    </w:p>
    <w:p w14:paraId="60BD25D8" w14:textId="77777777" w:rsidR="00784DBA" w:rsidRPr="000B1890" w:rsidRDefault="00784DBA" w:rsidP="00784DBA">
      <w:pPr>
        <w:rPr>
          <w:i/>
          <w:iCs/>
        </w:rPr>
      </w:pPr>
      <w:r w:rsidRPr="000B1890">
        <w:rPr>
          <w:i/>
          <w:iCs/>
        </w:rPr>
        <w:t>Don Adam-yea</w:t>
      </w:r>
    </w:p>
    <w:p w14:paraId="5361B465" w14:textId="77777777" w:rsidR="00784DBA" w:rsidRPr="000B1890" w:rsidRDefault="00784DBA" w:rsidP="00784DBA">
      <w:pPr>
        <w:rPr>
          <w:i/>
          <w:iCs/>
        </w:rPr>
      </w:pPr>
      <w:r w:rsidRPr="000B1890">
        <w:rPr>
          <w:i/>
          <w:iCs/>
        </w:rPr>
        <w:t>Robert Waggoner-yea</w:t>
      </w:r>
    </w:p>
    <w:p w14:paraId="66527A3B" w14:textId="77777777" w:rsidR="00784DBA" w:rsidRPr="000B1890" w:rsidRDefault="00784DBA" w:rsidP="00784DBA">
      <w:pPr>
        <w:rPr>
          <w:i/>
          <w:iCs/>
        </w:rPr>
      </w:pPr>
      <w:r w:rsidRPr="000B1890">
        <w:rPr>
          <w:i/>
          <w:iCs/>
        </w:rPr>
        <w:t>Christine Altman-yea</w:t>
      </w:r>
    </w:p>
    <w:p w14:paraId="052806B9" w14:textId="77777777" w:rsidR="00784DBA" w:rsidRPr="000B1890" w:rsidRDefault="00784DBA" w:rsidP="00784DBA">
      <w:pPr>
        <w:rPr>
          <w:i/>
          <w:iCs/>
        </w:rPr>
      </w:pPr>
      <w:r w:rsidRPr="000B1890">
        <w:rPr>
          <w:i/>
          <w:iCs/>
        </w:rPr>
        <w:t>Jerry Bridges-yea</w:t>
      </w:r>
    </w:p>
    <w:p w14:paraId="6B96A026" w14:textId="6BE1DD55" w:rsidR="00784DBA" w:rsidRPr="000B1890" w:rsidRDefault="00784DBA" w:rsidP="00784DBA">
      <w:pPr>
        <w:rPr>
          <w:i/>
          <w:iCs/>
        </w:rPr>
      </w:pPr>
      <w:r w:rsidRPr="000B1890">
        <w:rPr>
          <w:i/>
          <w:iCs/>
        </w:rPr>
        <w:t>Greg Henneke-</w:t>
      </w:r>
      <w:r w:rsidRPr="00784DBA">
        <w:rPr>
          <w:i/>
          <w:iCs/>
        </w:rPr>
        <w:t xml:space="preserve"> </w:t>
      </w:r>
      <w:r w:rsidRPr="000B1890">
        <w:rPr>
          <w:i/>
          <w:iCs/>
        </w:rPr>
        <w:t>abstain</w:t>
      </w:r>
    </w:p>
    <w:p w14:paraId="0C8AD3CF" w14:textId="77777777" w:rsidR="00784DBA" w:rsidRPr="000B1890" w:rsidRDefault="00784DBA" w:rsidP="00784DBA">
      <w:pPr>
        <w:rPr>
          <w:i/>
          <w:iCs/>
        </w:rPr>
      </w:pPr>
      <w:r w:rsidRPr="000B1890">
        <w:rPr>
          <w:i/>
          <w:iCs/>
        </w:rPr>
        <w:t>Nathan Messer-yea</w:t>
      </w:r>
    </w:p>
    <w:p w14:paraId="44EC655F" w14:textId="77777777" w:rsidR="00784DBA" w:rsidRDefault="00784DBA" w:rsidP="00784DBA">
      <w:pPr>
        <w:rPr>
          <w:i/>
          <w:iCs/>
        </w:rPr>
      </w:pPr>
      <w:r w:rsidRPr="000B1890">
        <w:rPr>
          <w:i/>
          <w:iCs/>
        </w:rPr>
        <w:t>Linda Sanders-yea</w:t>
      </w:r>
    </w:p>
    <w:p w14:paraId="3BF9B7B1" w14:textId="77777777" w:rsidR="00784DBA" w:rsidRDefault="00784DBA" w:rsidP="00784DBA">
      <w:pPr>
        <w:rPr>
          <w:i/>
          <w:iCs/>
        </w:rPr>
      </w:pPr>
      <w:r>
        <w:rPr>
          <w:i/>
          <w:iCs/>
        </w:rPr>
        <w:t>Cam Starnes-yea</w:t>
      </w:r>
    </w:p>
    <w:p w14:paraId="697FD809" w14:textId="77777777" w:rsidR="00784DBA" w:rsidRDefault="00784DBA" w:rsidP="00784DBA">
      <w:pPr>
        <w:rPr>
          <w:i/>
          <w:iCs/>
        </w:rPr>
      </w:pPr>
      <w:r>
        <w:rPr>
          <w:i/>
          <w:iCs/>
        </w:rPr>
        <w:t>Mayor Cook-yea</w:t>
      </w:r>
    </w:p>
    <w:p w14:paraId="35827243" w14:textId="548E131B" w:rsidR="003E52E9" w:rsidRPr="000B1890" w:rsidRDefault="003E52E9" w:rsidP="00784DBA">
      <w:pPr>
        <w:rPr>
          <w:i/>
          <w:iCs/>
        </w:rPr>
      </w:pPr>
      <w:r w:rsidRPr="000B1890">
        <w:rPr>
          <w:i/>
          <w:iCs/>
        </w:rPr>
        <w:t xml:space="preserve">No </w:t>
      </w:r>
      <w:r w:rsidR="00D4223F" w:rsidRPr="000B1890">
        <w:rPr>
          <w:i/>
          <w:iCs/>
        </w:rPr>
        <w:t>opposition</w:t>
      </w:r>
      <w:r w:rsidRPr="000B1890">
        <w:rPr>
          <w:i/>
          <w:iCs/>
        </w:rPr>
        <w:t xml:space="preserve">, the motion was carried. </w:t>
      </w:r>
    </w:p>
    <w:p w14:paraId="5BEC4874" w14:textId="06AF70AD" w:rsidR="00E22B1D" w:rsidRPr="000B1890" w:rsidRDefault="00E22B1D" w:rsidP="003E52E9">
      <w:pPr>
        <w:rPr>
          <w:i/>
          <w:iCs/>
        </w:rPr>
      </w:pPr>
      <w:r w:rsidRPr="000B1890">
        <w:rPr>
          <w:i/>
          <w:iCs/>
        </w:rPr>
        <w:t xml:space="preserve">  </w:t>
      </w:r>
    </w:p>
    <w:p w14:paraId="4D65B43D" w14:textId="06FAB75B" w:rsidR="00D51900" w:rsidRPr="000B1890" w:rsidRDefault="0045173B" w:rsidP="0045173B">
      <w:pPr>
        <w:spacing w:line="259" w:lineRule="auto"/>
        <w:rPr>
          <w:b/>
          <w:u w:val="single"/>
        </w:rPr>
      </w:pPr>
      <w:r w:rsidRPr="000B1890">
        <w:rPr>
          <w:b/>
          <w:u w:val="single"/>
        </w:rPr>
        <w:t>Resolution #202</w:t>
      </w:r>
      <w:r w:rsidR="001B7F81" w:rsidRPr="000B1890">
        <w:rPr>
          <w:b/>
          <w:u w:val="single"/>
        </w:rPr>
        <w:t>3</w:t>
      </w:r>
      <w:r w:rsidRPr="000B1890">
        <w:rPr>
          <w:b/>
          <w:u w:val="single"/>
        </w:rPr>
        <w:t>-</w:t>
      </w:r>
      <w:r w:rsidR="00784DBA">
        <w:rPr>
          <w:b/>
          <w:u w:val="single"/>
        </w:rPr>
        <w:t>6-13</w:t>
      </w:r>
      <w:r w:rsidR="003B5FDC" w:rsidRPr="000B1890">
        <w:rPr>
          <w:b/>
          <w:u w:val="single"/>
        </w:rPr>
        <w:t>-03</w:t>
      </w:r>
      <w:r w:rsidRPr="000B1890">
        <w:rPr>
          <w:b/>
          <w:u w:val="single"/>
        </w:rPr>
        <w:t xml:space="preserve"> – </w:t>
      </w:r>
      <w:r w:rsidR="000D0DA9" w:rsidRPr="000B1890">
        <w:rPr>
          <w:b/>
          <w:u w:val="single"/>
        </w:rPr>
        <w:t xml:space="preserve">Resolution </w:t>
      </w:r>
      <w:r w:rsidR="00906844" w:rsidRPr="000B1890">
        <w:rPr>
          <w:b/>
          <w:u w:val="single"/>
        </w:rPr>
        <w:t xml:space="preserve">to </w:t>
      </w:r>
      <w:r w:rsidR="00784DBA">
        <w:rPr>
          <w:b/>
          <w:u w:val="single"/>
        </w:rPr>
        <w:t>Extend American Structurepoint Contact for Mobility Management Staff Support</w:t>
      </w:r>
    </w:p>
    <w:p w14:paraId="57FDAC68" w14:textId="24A41CEC" w:rsidR="006C227B" w:rsidRDefault="00784DBA" w:rsidP="00391ABD">
      <w:pPr>
        <w:pStyle w:val="ListParagraph"/>
        <w:numPr>
          <w:ilvl w:val="0"/>
          <w:numId w:val="5"/>
        </w:numPr>
        <w:rPr>
          <w:rFonts w:ascii="Times New Roman" w:eastAsia="Times New Roman" w:hAnsi="Times New Roman"/>
        </w:rPr>
      </w:pPr>
      <w:r>
        <w:rPr>
          <w:rFonts w:ascii="Times New Roman" w:eastAsia="Times New Roman" w:hAnsi="Times New Roman"/>
        </w:rPr>
        <w:t>Philip Roth has been assisting CIRTA in mobility management staff support and will stay on call.</w:t>
      </w:r>
    </w:p>
    <w:p w14:paraId="50674AE7" w14:textId="46F63F9C" w:rsidR="00784DBA" w:rsidRDefault="00784DBA" w:rsidP="00391ABD">
      <w:pPr>
        <w:pStyle w:val="ListParagraph"/>
        <w:numPr>
          <w:ilvl w:val="0"/>
          <w:numId w:val="5"/>
        </w:numPr>
        <w:rPr>
          <w:rFonts w:ascii="Times New Roman" w:eastAsia="Times New Roman" w:hAnsi="Times New Roman"/>
        </w:rPr>
      </w:pPr>
      <w:r>
        <w:rPr>
          <w:rFonts w:ascii="Times New Roman" w:eastAsia="Times New Roman" w:hAnsi="Times New Roman"/>
        </w:rPr>
        <w:t>Extend contract additional six months.</w:t>
      </w:r>
    </w:p>
    <w:p w14:paraId="303D66CE" w14:textId="6FF30E26" w:rsidR="00784DBA" w:rsidRDefault="00784DBA" w:rsidP="00391ABD">
      <w:pPr>
        <w:pStyle w:val="ListParagraph"/>
        <w:numPr>
          <w:ilvl w:val="0"/>
          <w:numId w:val="5"/>
        </w:numPr>
        <w:rPr>
          <w:rFonts w:ascii="Times New Roman" w:eastAsia="Times New Roman" w:hAnsi="Times New Roman"/>
        </w:rPr>
      </w:pPr>
      <w:r>
        <w:rPr>
          <w:rFonts w:ascii="Times New Roman" w:eastAsia="Times New Roman" w:hAnsi="Times New Roman"/>
        </w:rPr>
        <w:t>Will not exceed $5,000/month.</w:t>
      </w:r>
    </w:p>
    <w:p w14:paraId="554A9097" w14:textId="77777777" w:rsidR="003D6BD6" w:rsidRPr="00784DBA" w:rsidRDefault="003D6BD6" w:rsidP="00784DBA"/>
    <w:p w14:paraId="3C7A18AC" w14:textId="59180573" w:rsidR="00100401" w:rsidRPr="00784DBA" w:rsidRDefault="00784DBA" w:rsidP="00784DBA">
      <w:pPr>
        <w:rPr>
          <w:i/>
          <w:iCs/>
        </w:rPr>
      </w:pPr>
      <w:r>
        <w:rPr>
          <w:i/>
          <w:iCs/>
        </w:rPr>
        <w:t>A Klineman</w:t>
      </w:r>
      <w:r w:rsidR="000D0DA9" w:rsidRPr="00784DBA">
        <w:rPr>
          <w:i/>
          <w:iCs/>
        </w:rPr>
        <w:t xml:space="preserve"> made a motion to</w:t>
      </w:r>
      <w:r w:rsidR="00906844" w:rsidRPr="00784DBA">
        <w:rPr>
          <w:i/>
          <w:iCs/>
        </w:rPr>
        <w:t xml:space="preserve"> approve</w:t>
      </w:r>
      <w:r>
        <w:rPr>
          <w:i/>
          <w:iCs/>
        </w:rPr>
        <w:t xml:space="preserve"> extension of American Structurepoint contract for mobility management staff support</w:t>
      </w:r>
      <w:r w:rsidR="000D0DA9" w:rsidRPr="00784DBA">
        <w:rPr>
          <w:i/>
          <w:iCs/>
        </w:rPr>
        <w:t xml:space="preserve">, </w:t>
      </w:r>
      <w:r>
        <w:rPr>
          <w:i/>
          <w:iCs/>
        </w:rPr>
        <w:t>N. Messer</w:t>
      </w:r>
      <w:r w:rsidR="000D0DA9" w:rsidRPr="00784DBA">
        <w:rPr>
          <w:i/>
          <w:iCs/>
        </w:rPr>
        <w:t xml:space="preserve"> seconded.</w:t>
      </w:r>
      <w:r w:rsidR="00100401" w:rsidRPr="00784DBA">
        <w:rPr>
          <w:i/>
          <w:iCs/>
        </w:rPr>
        <w:t xml:space="preserve"> Roll call was taken.</w:t>
      </w:r>
    </w:p>
    <w:p w14:paraId="71485744" w14:textId="77777777" w:rsidR="00784DBA" w:rsidRPr="000B1890" w:rsidRDefault="00784DBA" w:rsidP="00784DBA">
      <w:pPr>
        <w:rPr>
          <w:i/>
          <w:iCs/>
        </w:rPr>
      </w:pPr>
      <w:r w:rsidRPr="000B1890">
        <w:rPr>
          <w:i/>
          <w:iCs/>
        </w:rPr>
        <w:t>Larry Hesson- yea</w:t>
      </w:r>
    </w:p>
    <w:p w14:paraId="7F48C47C" w14:textId="77777777" w:rsidR="00784DBA" w:rsidRPr="000B1890" w:rsidRDefault="00784DBA" w:rsidP="00784DBA">
      <w:pPr>
        <w:rPr>
          <w:i/>
          <w:iCs/>
        </w:rPr>
      </w:pPr>
      <w:r w:rsidRPr="000B1890">
        <w:rPr>
          <w:i/>
          <w:iCs/>
        </w:rPr>
        <w:t>Ron Deer- yea</w:t>
      </w:r>
    </w:p>
    <w:p w14:paraId="25A6C1C2" w14:textId="77777777" w:rsidR="00784DBA" w:rsidRPr="000B1890" w:rsidRDefault="00784DBA" w:rsidP="00784DBA">
      <w:pPr>
        <w:rPr>
          <w:i/>
          <w:iCs/>
        </w:rPr>
      </w:pPr>
      <w:r w:rsidRPr="000B1890">
        <w:rPr>
          <w:i/>
          <w:iCs/>
        </w:rPr>
        <w:t>Andrew Klineman-yea</w:t>
      </w:r>
    </w:p>
    <w:p w14:paraId="0963FAEF" w14:textId="77777777" w:rsidR="00784DBA" w:rsidRPr="000B1890" w:rsidRDefault="00784DBA" w:rsidP="00784DBA">
      <w:pPr>
        <w:rPr>
          <w:i/>
          <w:iCs/>
        </w:rPr>
      </w:pPr>
      <w:r w:rsidRPr="000B1890">
        <w:rPr>
          <w:i/>
          <w:iCs/>
        </w:rPr>
        <w:t>Don Adam-yea</w:t>
      </w:r>
    </w:p>
    <w:p w14:paraId="5B9E52ED" w14:textId="77777777" w:rsidR="00784DBA" w:rsidRPr="000B1890" w:rsidRDefault="00784DBA" w:rsidP="00784DBA">
      <w:pPr>
        <w:rPr>
          <w:i/>
          <w:iCs/>
        </w:rPr>
      </w:pPr>
      <w:r w:rsidRPr="000B1890">
        <w:rPr>
          <w:i/>
          <w:iCs/>
        </w:rPr>
        <w:t>Robert Waggoner-yea</w:t>
      </w:r>
    </w:p>
    <w:p w14:paraId="63E03F76" w14:textId="77777777" w:rsidR="00784DBA" w:rsidRPr="000B1890" w:rsidRDefault="00784DBA" w:rsidP="00784DBA">
      <w:pPr>
        <w:rPr>
          <w:i/>
          <w:iCs/>
        </w:rPr>
      </w:pPr>
      <w:r w:rsidRPr="000B1890">
        <w:rPr>
          <w:i/>
          <w:iCs/>
        </w:rPr>
        <w:t>Christine Altman-yea</w:t>
      </w:r>
    </w:p>
    <w:p w14:paraId="2CEF8B41" w14:textId="77777777" w:rsidR="00784DBA" w:rsidRPr="000B1890" w:rsidRDefault="00784DBA" w:rsidP="00784DBA">
      <w:pPr>
        <w:rPr>
          <w:i/>
          <w:iCs/>
        </w:rPr>
      </w:pPr>
      <w:r w:rsidRPr="000B1890">
        <w:rPr>
          <w:i/>
          <w:iCs/>
        </w:rPr>
        <w:t>Jerry Bridges-yea</w:t>
      </w:r>
    </w:p>
    <w:p w14:paraId="7CBDF9FA" w14:textId="77777777" w:rsidR="00784DBA" w:rsidRPr="000B1890" w:rsidRDefault="00784DBA" w:rsidP="00784DBA">
      <w:pPr>
        <w:rPr>
          <w:i/>
          <w:iCs/>
        </w:rPr>
      </w:pPr>
      <w:r w:rsidRPr="000B1890">
        <w:rPr>
          <w:i/>
          <w:iCs/>
        </w:rPr>
        <w:t>Greg Henneke-</w:t>
      </w:r>
      <w:r w:rsidRPr="00784DBA">
        <w:rPr>
          <w:i/>
          <w:iCs/>
        </w:rPr>
        <w:t xml:space="preserve"> </w:t>
      </w:r>
      <w:r w:rsidRPr="000B1890">
        <w:rPr>
          <w:i/>
          <w:iCs/>
        </w:rPr>
        <w:t>abstain</w:t>
      </w:r>
    </w:p>
    <w:p w14:paraId="1F2BE2F5" w14:textId="77777777" w:rsidR="00784DBA" w:rsidRPr="000B1890" w:rsidRDefault="00784DBA" w:rsidP="00784DBA">
      <w:pPr>
        <w:rPr>
          <w:i/>
          <w:iCs/>
        </w:rPr>
      </w:pPr>
      <w:r w:rsidRPr="000B1890">
        <w:rPr>
          <w:i/>
          <w:iCs/>
        </w:rPr>
        <w:t>Nathan Messer-yea</w:t>
      </w:r>
    </w:p>
    <w:p w14:paraId="71AEA3A6" w14:textId="77777777" w:rsidR="00784DBA" w:rsidRDefault="00784DBA" w:rsidP="00784DBA">
      <w:pPr>
        <w:rPr>
          <w:i/>
          <w:iCs/>
        </w:rPr>
      </w:pPr>
      <w:r w:rsidRPr="000B1890">
        <w:rPr>
          <w:i/>
          <w:iCs/>
        </w:rPr>
        <w:t>Linda Sanders-yea</w:t>
      </w:r>
    </w:p>
    <w:p w14:paraId="53C8FE8E" w14:textId="77777777" w:rsidR="00784DBA" w:rsidRDefault="00784DBA" w:rsidP="00784DBA">
      <w:pPr>
        <w:rPr>
          <w:i/>
          <w:iCs/>
        </w:rPr>
      </w:pPr>
      <w:r>
        <w:rPr>
          <w:i/>
          <w:iCs/>
        </w:rPr>
        <w:t>Cam Starnes-yea</w:t>
      </w:r>
    </w:p>
    <w:p w14:paraId="60DA731D" w14:textId="77777777" w:rsidR="00784DBA" w:rsidRDefault="00784DBA" w:rsidP="00784DBA">
      <w:pPr>
        <w:rPr>
          <w:i/>
          <w:iCs/>
        </w:rPr>
      </w:pPr>
      <w:r>
        <w:rPr>
          <w:i/>
          <w:iCs/>
        </w:rPr>
        <w:t>Mayor Cook-yea</w:t>
      </w:r>
    </w:p>
    <w:p w14:paraId="377EFE18" w14:textId="77777777" w:rsidR="00784DBA" w:rsidRPr="000B1890" w:rsidRDefault="00784DBA" w:rsidP="00784DBA">
      <w:pPr>
        <w:rPr>
          <w:i/>
          <w:iCs/>
        </w:rPr>
      </w:pPr>
      <w:r w:rsidRPr="000B1890">
        <w:rPr>
          <w:i/>
          <w:iCs/>
        </w:rPr>
        <w:t xml:space="preserve">No opposition, the motion was carried. </w:t>
      </w:r>
    </w:p>
    <w:p w14:paraId="434C5A0E" w14:textId="4E02CD68" w:rsidR="007A5C77" w:rsidRPr="000B1890" w:rsidRDefault="007A5C77" w:rsidP="0045173B">
      <w:pPr>
        <w:spacing w:line="259" w:lineRule="auto"/>
        <w:rPr>
          <w:i/>
          <w:iCs/>
        </w:rPr>
      </w:pPr>
    </w:p>
    <w:p w14:paraId="696A44AE" w14:textId="07905726" w:rsidR="000D0DA9" w:rsidRPr="000B1890" w:rsidRDefault="000D0DA9" w:rsidP="0045173B">
      <w:pPr>
        <w:spacing w:line="259" w:lineRule="auto"/>
        <w:rPr>
          <w:bCs/>
          <w:i/>
          <w:iCs/>
        </w:rPr>
      </w:pPr>
    </w:p>
    <w:p w14:paraId="12CCD8EE" w14:textId="5E5C47AF" w:rsidR="003D43D3" w:rsidRPr="000B1890" w:rsidRDefault="003D43D3" w:rsidP="003D43D3">
      <w:pPr>
        <w:spacing w:line="259" w:lineRule="auto"/>
        <w:rPr>
          <w:b/>
          <w:u w:val="single"/>
        </w:rPr>
      </w:pPr>
      <w:r w:rsidRPr="000B1890">
        <w:rPr>
          <w:b/>
          <w:u w:val="single"/>
        </w:rPr>
        <w:t>Resolution #202</w:t>
      </w:r>
      <w:r w:rsidR="001B7F81" w:rsidRPr="000B1890">
        <w:rPr>
          <w:b/>
          <w:u w:val="single"/>
        </w:rPr>
        <w:t>3</w:t>
      </w:r>
      <w:r w:rsidRPr="000B1890">
        <w:rPr>
          <w:b/>
          <w:u w:val="single"/>
        </w:rPr>
        <w:t>-</w:t>
      </w:r>
      <w:r w:rsidR="00784DBA">
        <w:rPr>
          <w:b/>
          <w:u w:val="single"/>
        </w:rPr>
        <w:t>6-13</w:t>
      </w:r>
      <w:r w:rsidRPr="000B1890">
        <w:rPr>
          <w:b/>
          <w:u w:val="single"/>
        </w:rPr>
        <w:t>-04 – Resolution to</w:t>
      </w:r>
      <w:r w:rsidR="00784DBA">
        <w:rPr>
          <w:b/>
          <w:u w:val="single"/>
        </w:rPr>
        <w:t xml:space="preserve"> Appoint Proxy Member to the IMPO Policy Board</w:t>
      </w:r>
    </w:p>
    <w:p w14:paraId="016919E2" w14:textId="4931F910" w:rsidR="00C00F8E" w:rsidRPr="000B1890" w:rsidRDefault="00C00F8E" w:rsidP="00784DBA">
      <w:pPr>
        <w:pStyle w:val="ListParagraph"/>
        <w:spacing w:line="259" w:lineRule="auto"/>
        <w:rPr>
          <w:rFonts w:ascii="Times New Roman" w:hAnsi="Times New Roman"/>
          <w:bCs/>
        </w:rPr>
      </w:pPr>
    </w:p>
    <w:p w14:paraId="54065237" w14:textId="43FE6870" w:rsidR="00100401" w:rsidRPr="000B1890" w:rsidRDefault="00784DBA" w:rsidP="00906844">
      <w:pPr>
        <w:rPr>
          <w:i/>
          <w:iCs/>
        </w:rPr>
      </w:pPr>
      <w:r>
        <w:rPr>
          <w:i/>
          <w:iCs/>
        </w:rPr>
        <w:t>C. Starnes</w:t>
      </w:r>
      <w:r w:rsidR="003D43D3" w:rsidRPr="000B1890">
        <w:rPr>
          <w:i/>
          <w:iCs/>
        </w:rPr>
        <w:t xml:space="preserve"> made a motion to a</w:t>
      </w:r>
      <w:r>
        <w:rPr>
          <w:i/>
          <w:iCs/>
        </w:rPr>
        <w:t>ppoint proxy member to the IMPO policy board</w:t>
      </w:r>
      <w:r w:rsidR="003D43D3" w:rsidRPr="000B1890">
        <w:rPr>
          <w:i/>
          <w:iCs/>
        </w:rPr>
        <w:t xml:space="preserve">, </w:t>
      </w:r>
      <w:r>
        <w:rPr>
          <w:i/>
          <w:iCs/>
        </w:rPr>
        <w:t>R. Waggoner</w:t>
      </w:r>
      <w:r w:rsidR="003D43D3" w:rsidRPr="000B1890">
        <w:rPr>
          <w:i/>
          <w:iCs/>
        </w:rPr>
        <w:t xml:space="preserve"> seconded.</w:t>
      </w:r>
      <w:r w:rsidR="00100401" w:rsidRPr="000B1890">
        <w:rPr>
          <w:i/>
          <w:iCs/>
        </w:rPr>
        <w:t xml:space="preserve"> Roll call was taken.</w:t>
      </w:r>
    </w:p>
    <w:p w14:paraId="223B056F" w14:textId="77777777" w:rsidR="00784DBA" w:rsidRPr="000B1890" w:rsidRDefault="00784DBA" w:rsidP="00784DBA">
      <w:pPr>
        <w:rPr>
          <w:i/>
          <w:iCs/>
        </w:rPr>
      </w:pPr>
      <w:r w:rsidRPr="000B1890">
        <w:rPr>
          <w:i/>
          <w:iCs/>
        </w:rPr>
        <w:lastRenderedPageBreak/>
        <w:t>Larry Hesson- yea</w:t>
      </w:r>
    </w:p>
    <w:p w14:paraId="4D4C28D3" w14:textId="77777777" w:rsidR="00784DBA" w:rsidRPr="000B1890" w:rsidRDefault="00784DBA" w:rsidP="00784DBA">
      <w:pPr>
        <w:rPr>
          <w:i/>
          <w:iCs/>
        </w:rPr>
      </w:pPr>
      <w:r w:rsidRPr="000B1890">
        <w:rPr>
          <w:i/>
          <w:iCs/>
        </w:rPr>
        <w:t>Ron Deer- yea</w:t>
      </w:r>
    </w:p>
    <w:p w14:paraId="7DC6F4A6" w14:textId="77777777" w:rsidR="00784DBA" w:rsidRPr="000B1890" w:rsidRDefault="00784DBA" w:rsidP="00784DBA">
      <w:pPr>
        <w:rPr>
          <w:i/>
          <w:iCs/>
        </w:rPr>
      </w:pPr>
      <w:r w:rsidRPr="000B1890">
        <w:rPr>
          <w:i/>
          <w:iCs/>
        </w:rPr>
        <w:t>Andrew Klineman-yea</w:t>
      </w:r>
    </w:p>
    <w:p w14:paraId="54A487E1" w14:textId="77777777" w:rsidR="00784DBA" w:rsidRPr="000B1890" w:rsidRDefault="00784DBA" w:rsidP="00784DBA">
      <w:pPr>
        <w:rPr>
          <w:i/>
          <w:iCs/>
        </w:rPr>
      </w:pPr>
      <w:r w:rsidRPr="000B1890">
        <w:rPr>
          <w:i/>
          <w:iCs/>
        </w:rPr>
        <w:t>Don Adam-yea</w:t>
      </w:r>
    </w:p>
    <w:p w14:paraId="46FD9B14" w14:textId="77777777" w:rsidR="00784DBA" w:rsidRPr="000B1890" w:rsidRDefault="00784DBA" w:rsidP="00784DBA">
      <w:pPr>
        <w:rPr>
          <w:i/>
          <w:iCs/>
        </w:rPr>
      </w:pPr>
      <w:r w:rsidRPr="000B1890">
        <w:rPr>
          <w:i/>
          <w:iCs/>
        </w:rPr>
        <w:t>Robert Waggoner-yea</w:t>
      </w:r>
    </w:p>
    <w:p w14:paraId="0A332E07" w14:textId="77777777" w:rsidR="00784DBA" w:rsidRPr="000B1890" w:rsidRDefault="00784DBA" w:rsidP="00784DBA">
      <w:pPr>
        <w:rPr>
          <w:i/>
          <w:iCs/>
        </w:rPr>
      </w:pPr>
      <w:r w:rsidRPr="000B1890">
        <w:rPr>
          <w:i/>
          <w:iCs/>
        </w:rPr>
        <w:t>Christine Altman-yea</w:t>
      </w:r>
    </w:p>
    <w:p w14:paraId="68797B43" w14:textId="77777777" w:rsidR="00784DBA" w:rsidRPr="000B1890" w:rsidRDefault="00784DBA" w:rsidP="00784DBA">
      <w:pPr>
        <w:rPr>
          <w:i/>
          <w:iCs/>
        </w:rPr>
      </w:pPr>
      <w:r w:rsidRPr="000B1890">
        <w:rPr>
          <w:i/>
          <w:iCs/>
        </w:rPr>
        <w:t>Jerry Bridges-yea</w:t>
      </w:r>
    </w:p>
    <w:p w14:paraId="177AA670" w14:textId="69872C26" w:rsidR="00784DBA" w:rsidRPr="000B1890" w:rsidRDefault="00784DBA" w:rsidP="00784DBA">
      <w:pPr>
        <w:rPr>
          <w:i/>
          <w:iCs/>
        </w:rPr>
      </w:pPr>
      <w:r w:rsidRPr="000B1890">
        <w:rPr>
          <w:i/>
          <w:iCs/>
        </w:rPr>
        <w:t>Greg Henneke-</w:t>
      </w:r>
      <w:r w:rsidRPr="00784DBA">
        <w:rPr>
          <w:i/>
          <w:iCs/>
        </w:rPr>
        <w:t xml:space="preserve"> </w:t>
      </w:r>
      <w:r>
        <w:rPr>
          <w:i/>
          <w:iCs/>
        </w:rPr>
        <w:t>yea</w:t>
      </w:r>
    </w:p>
    <w:p w14:paraId="574FDC25" w14:textId="77777777" w:rsidR="00784DBA" w:rsidRPr="000B1890" w:rsidRDefault="00784DBA" w:rsidP="00784DBA">
      <w:pPr>
        <w:rPr>
          <w:i/>
          <w:iCs/>
        </w:rPr>
      </w:pPr>
      <w:r w:rsidRPr="000B1890">
        <w:rPr>
          <w:i/>
          <w:iCs/>
        </w:rPr>
        <w:t>Nathan Messer-yea</w:t>
      </w:r>
    </w:p>
    <w:p w14:paraId="2DBD5FE5" w14:textId="77777777" w:rsidR="00784DBA" w:rsidRDefault="00784DBA" w:rsidP="00784DBA">
      <w:pPr>
        <w:rPr>
          <w:i/>
          <w:iCs/>
        </w:rPr>
      </w:pPr>
      <w:r w:rsidRPr="000B1890">
        <w:rPr>
          <w:i/>
          <w:iCs/>
        </w:rPr>
        <w:t>Linda Sanders-yea</w:t>
      </w:r>
    </w:p>
    <w:p w14:paraId="55148F9C" w14:textId="77777777" w:rsidR="00784DBA" w:rsidRDefault="00784DBA" w:rsidP="00784DBA">
      <w:pPr>
        <w:rPr>
          <w:i/>
          <w:iCs/>
        </w:rPr>
      </w:pPr>
      <w:r>
        <w:rPr>
          <w:i/>
          <w:iCs/>
        </w:rPr>
        <w:t>Cam Starnes-yea</w:t>
      </w:r>
    </w:p>
    <w:p w14:paraId="10D62F16" w14:textId="77777777" w:rsidR="00784DBA" w:rsidRDefault="00784DBA" w:rsidP="00784DBA">
      <w:pPr>
        <w:rPr>
          <w:i/>
          <w:iCs/>
        </w:rPr>
      </w:pPr>
      <w:r>
        <w:rPr>
          <w:i/>
          <w:iCs/>
        </w:rPr>
        <w:t>Mayor Cook-yea</w:t>
      </w:r>
    </w:p>
    <w:p w14:paraId="03D9298D" w14:textId="77777777" w:rsidR="00784DBA" w:rsidRPr="000B1890" w:rsidRDefault="00784DBA" w:rsidP="00784DBA">
      <w:pPr>
        <w:rPr>
          <w:i/>
          <w:iCs/>
        </w:rPr>
      </w:pPr>
      <w:r w:rsidRPr="000B1890">
        <w:rPr>
          <w:i/>
          <w:iCs/>
        </w:rPr>
        <w:t xml:space="preserve">No opposition, the motion was carried. </w:t>
      </w:r>
    </w:p>
    <w:p w14:paraId="44E7971B" w14:textId="11CC40B0" w:rsidR="005B35C6" w:rsidRPr="005B35C6" w:rsidRDefault="003D43D3" w:rsidP="005B35C6">
      <w:pPr>
        <w:spacing w:line="259" w:lineRule="auto"/>
        <w:rPr>
          <w:i/>
          <w:iCs/>
        </w:rPr>
      </w:pPr>
      <w:r w:rsidRPr="000B1890">
        <w:rPr>
          <w:i/>
          <w:iCs/>
        </w:rPr>
        <w:t xml:space="preserve"> </w:t>
      </w:r>
    </w:p>
    <w:p w14:paraId="4830C397" w14:textId="2214BEE3" w:rsidR="005B35C6" w:rsidRDefault="005B35C6" w:rsidP="005B35C6">
      <w:pPr>
        <w:rPr>
          <w:b/>
          <w:u w:val="single"/>
        </w:rPr>
      </w:pPr>
      <w:r>
        <w:rPr>
          <w:b/>
          <w:u w:val="single"/>
        </w:rPr>
        <w:t xml:space="preserve">Presentation: </w:t>
      </w:r>
      <w:proofErr w:type="spellStart"/>
      <w:r>
        <w:rPr>
          <w:b/>
          <w:u w:val="single"/>
        </w:rPr>
        <w:t>TransPro</w:t>
      </w:r>
      <w:proofErr w:type="spellEnd"/>
      <w:r>
        <w:rPr>
          <w:b/>
          <w:u w:val="single"/>
        </w:rPr>
        <w:t xml:space="preserve"> Consulting-Workforce Connector Study</w:t>
      </w:r>
    </w:p>
    <w:p w14:paraId="61E6DCA9" w14:textId="77777777" w:rsidR="00F714F8" w:rsidRDefault="00F714F8" w:rsidP="005B35C6">
      <w:pPr>
        <w:rPr>
          <w:b/>
          <w:u w:val="single"/>
        </w:rPr>
      </w:pPr>
    </w:p>
    <w:p w14:paraId="183F22B8" w14:textId="3AA4F303" w:rsidR="00F714F8" w:rsidRDefault="00F714F8" w:rsidP="005B35C6">
      <w:pPr>
        <w:rPr>
          <w:bCs/>
          <w:sz w:val="22"/>
          <w:szCs w:val="22"/>
        </w:rPr>
      </w:pPr>
      <w:proofErr w:type="spellStart"/>
      <w:r w:rsidRPr="00761A7C">
        <w:rPr>
          <w:bCs/>
          <w:sz w:val="22"/>
          <w:szCs w:val="22"/>
        </w:rPr>
        <w:t>TransPro</w:t>
      </w:r>
      <w:proofErr w:type="spellEnd"/>
      <w:r w:rsidRPr="00761A7C">
        <w:rPr>
          <w:bCs/>
          <w:sz w:val="22"/>
          <w:szCs w:val="22"/>
        </w:rPr>
        <w:t xml:space="preserve"> was hired by CIRTA in April 2023 to assess two fixed-route commuter services (branded “Workforce Connectors”) funded primarily by Economic Improvement Districts (EIDs) in Plainfield and Whitestown, Indiana. The goal of each service is to connect workers throughout the Central Indiana region with jobs in each community via connections to the IndyGo bus network.</w:t>
      </w:r>
    </w:p>
    <w:p w14:paraId="5F0A3E01" w14:textId="77777777" w:rsidR="00761A7C" w:rsidRPr="00761A7C" w:rsidRDefault="00761A7C" w:rsidP="005B35C6">
      <w:pPr>
        <w:rPr>
          <w:bCs/>
          <w:sz w:val="22"/>
          <w:szCs w:val="22"/>
        </w:rPr>
      </w:pPr>
    </w:p>
    <w:p w14:paraId="772A277D" w14:textId="7B742D5F" w:rsidR="00761A7C" w:rsidRDefault="00D675B8" w:rsidP="005B35C6">
      <w:pPr>
        <w:rPr>
          <w:bCs/>
          <w:sz w:val="22"/>
          <w:szCs w:val="22"/>
        </w:rPr>
      </w:pPr>
      <w:r w:rsidRPr="00761A7C">
        <w:rPr>
          <w:bCs/>
          <w:sz w:val="22"/>
          <w:szCs w:val="22"/>
        </w:rPr>
        <w:t>Proposed</w:t>
      </w:r>
      <w:r w:rsidR="00761A7C" w:rsidRPr="00761A7C">
        <w:rPr>
          <w:bCs/>
          <w:sz w:val="22"/>
          <w:szCs w:val="22"/>
        </w:rPr>
        <w:t xml:space="preserve"> definition of success: “Plainfield and Whitestown Workforce Connectors should demonstrate value to EID employers by helping attract and retain workers with affordable transportation to jobs, that provides a positive customer experience.”</w:t>
      </w:r>
    </w:p>
    <w:p w14:paraId="4E681296" w14:textId="77777777" w:rsidR="00761A7C" w:rsidRDefault="00761A7C" w:rsidP="005B35C6">
      <w:pPr>
        <w:rPr>
          <w:bCs/>
          <w:sz w:val="22"/>
          <w:szCs w:val="22"/>
        </w:rPr>
      </w:pPr>
    </w:p>
    <w:p w14:paraId="7851DD70" w14:textId="77777777" w:rsidR="00761A7C" w:rsidRPr="00CF0A90" w:rsidRDefault="00761A7C" w:rsidP="00761A7C">
      <w:pPr>
        <w:rPr>
          <w:sz w:val="22"/>
          <w:szCs w:val="22"/>
        </w:rPr>
      </w:pPr>
      <w:r w:rsidRPr="00CF0A90">
        <w:rPr>
          <w:sz w:val="22"/>
          <w:szCs w:val="22"/>
        </w:rPr>
        <w:t>Service area</w:t>
      </w:r>
    </w:p>
    <w:p w14:paraId="77A91123" w14:textId="77777777" w:rsidR="00761A7C" w:rsidRPr="00CF0A90" w:rsidRDefault="00761A7C" w:rsidP="00391ABD">
      <w:pPr>
        <w:pStyle w:val="ListParagraph"/>
        <w:numPr>
          <w:ilvl w:val="0"/>
          <w:numId w:val="6"/>
        </w:numPr>
        <w:spacing w:after="160" w:line="259" w:lineRule="auto"/>
        <w:contextualSpacing/>
        <w:rPr>
          <w:rFonts w:ascii="Times New Roman" w:hAnsi="Times New Roman"/>
        </w:rPr>
      </w:pPr>
      <w:r w:rsidRPr="00CF0A90">
        <w:rPr>
          <w:rFonts w:ascii="Times New Roman" w:hAnsi="Times New Roman"/>
        </w:rPr>
        <w:t>Low density warehouse districts with large setbacks and wide roads</w:t>
      </w:r>
    </w:p>
    <w:p w14:paraId="2C036ADF" w14:textId="77777777" w:rsidR="00761A7C" w:rsidRPr="00CF0A90" w:rsidRDefault="00761A7C" w:rsidP="00391ABD">
      <w:pPr>
        <w:pStyle w:val="ListParagraph"/>
        <w:numPr>
          <w:ilvl w:val="0"/>
          <w:numId w:val="6"/>
        </w:numPr>
        <w:spacing w:after="160" w:line="259" w:lineRule="auto"/>
        <w:contextualSpacing/>
        <w:rPr>
          <w:rFonts w:ascii="Times New Roman" w:hAnsi="Times New Roman"/>
        </w:rPr>
      </w:pPr>
      <w:r w:rsidRPr="00CF0A90">
        <w:rPr>
          <w:rFonts w:ascii="Times New Roman" w:hAnsi="Times New Roman"/>
        </w:rPr>
        <w:t>Sidewalks exist in many areas, but setbacks and long distances make walking difficult- some bus stops are in grass or drainage ditches.</w:t>
      </w:r>
    </w:p>
    <w:p w14:paraId="1A27A9EE" w14:textId="77777777" w:rsidR="00761A7C" w:rsidRPr="00CF0A90" w:rsidRDefault="00761A7C" w:rsidP="00391ABD">
      <w:pPr>
        <w:pStyle w:val="ListParagraph"/>
        <w:numPr>
          <w:ilvl w:val="0"/>
          <w:numId w:val="6"/>
        </w:numPr>
        <w:spacing w:after="160" w:line="259" w:lineRule="auto"/>
        <w:contextualSpacing/>
        <w:rPr>
          <w:rFonts w:ascii="Times New Roman" w:hAnsi="Times New Roman"/>
        </w:rPr>
      </w:pPr>
      <w:r w:rsidRPr="00CF0A90">
        <w:rPr>
          <w:rFonts w:ascii="Times New Roman" w:hAnsi="Times New Roman"/>
        </w:rPr>
        <w:t>Plainfield development includes housing and shops, and there is a noticeable increase in sidewalks connectivity.</w:t>
      </w:r>
    </w:p>
    <w:p w14:paraId="7EAEDCC9" w14:textId="77777777" w:rsidR="00761A7C" w:rsidRPr="00CF0A90" w:rsidRDefault="00761A7C" w:rsidP="00391ABD">
      <w:pPr>
        <w:pStyle w:val="ListParagraph"/>
        <w:numPr>
          <w:ilvl w:val="0"/>
          <w:numId w:val="6"/>
        </w:numPr>
        <w:spacing w:after="160" w:line="259" w:lineRule="auto"/>
        <w:contextualSpacing/>
        <w:rPr>
          <w:rFonts w:ascii="Times New Roman" w:hAnsi="Times New Roman"/>
        </w:rPr>
      </w:pPr>
      <w:r w:rsidRPr="00CF0A90">
        <w:rPr>
          <w:rFonts w:ascii="Times New Roman" w:hAnsi="Times New Roman"/>
        </w:rPr>
        <w:t>Whitestown development is not well integrated with other activity centers.</w:t>
      </w:r>
    </w:p>
    <w:p w14:paraId="44A3E62E" w14:textId="77777777" w:rsidR="00761A7C" w:rsidRPr="00CF0A90" w:rsidRDefault="00761A7C" w:rsidP="00761A7C">
      <w:pPr>
        <w:rPr>
          <w:sz w:val="22"/>
          <w:szCs w:val="22"/>
        </w:rPr>
      </w:pPr>
      <w:r w:rsidRPr="00CF0A90">
        <w:rPr>
          <w:sz w:val="22"/>
          <w:szCs w:val="22"/>
        </w:rPr>
        <w:t xml:space="preserve">Service profile </w:t>
      </w:r>
    </w:p>
    <w:p w14:paraId="5EC25670" w14:textId="6A2A2A58" w:rsidR="00761A7C" w:rsidRPr="00CF0A90" w:rsidRDefault="00CF0A90" w:rsidP="00391ABD">
      <w:pPr>
        <w:pStyle w:val="ListParagraph"/>
        <w:numPr>
          <w:ilvl w:val="0"/>
          <w:numId w:val="7"/>
        </w:numPr>
        <w:spacing w:after="160" w:line="259" w:lineRule="auto"/>
        <w:contextualSpacing/>
        <w:rPr>
          <w:rFonts w:ascii="Times New Roman" w:hAnsi="Times New Roman"/>
        </w:rPr>
      </w:pPr>
      <w:r w:rsidRPr="00CF0A90">
        <w:rPr>
          <w:rFonts w:ascii="Times New Roman" w:hAnsi="Times New Roman"/>
        </w:rPr>
        <w:t>Hourly</w:t>
      </w:r>
      <w:r w:rsidR="00761A7C" w:rsidRPr="00CF0A90">
        <w:rPr>
          <w:rFonts w:ascii="Times New Roman" w:hAnsi="Times New Roman"/>
        </w:rPr>
        <w:t xml:space="preserve"> service connecting to infrequent (every 30-60 minutes) indigo routes just inside </w:t>
      </w:r>
      <w:r w:rsidR="00391ABD" w:rsidRPr="00CF0A90">
        <w:rPr>
          <w:rFonts w:ascii="Times New Roman" w:hAnsi="Times New Roman"/>
        </w:rPr>
        <w:t>Marion County</w:t>
      </w:r>
    </w:p>
    <w:p w14:paraId="607AFDD2" w14:textId="77777777" w:rsidR="00761A7C" w:rsidRPr="00CF0A90" w:rsidRDefault="00761A7C" w:rsidP="00391ABD">
      <w:pPr>
        <w:pStyle w:val="ListParagraph"/>
        <w:numPr>
          <w:ilvl w:val="0"/>
          <w:numId w:val="7"/>
        </w:numPr>
        <w:spacing w:after="160" w:line="259" w:lineRule="auto"/>
        <w:contextualSpacing/>
        <w:rPr>
          <w:rFonts w:ascii="Times New Roman" w:hAnsi="Times New Roman"/>
        </w:rPr>
      </w:pPr>
      <w:r w:rsidRPr="00CF0A90">
        <w:rPr>
          <w:rFonts w:ascii="Times New Roman" w:hAnsi="Times New Roman"/>
        </w:rPr>
        <w:t>No Sunday servce or service after 7 PM-Saturday as of feb 2023</w:t>
      </w:r>
    </w:p>
    <w:p w14:paraId="27EE5102" w14:textId="77777777" w:rsidR="00761A7C" w:rsidRPr="00CF0A90" w:rsidRDefault="00761A7C" w:rsidP="00761A7C">
      <w:pPr>
        <w:rPr>
          <w:sz w:val="22"/>
          <w:szCs w:val="22"/>
        </w:rPr>
      </w:pPr>
      <w:r w:rsidRPr="00CF0A90">
        <w:rPr>
          <w:sz w:val="22"/>
          <w:szCs w:val="22"/>
        </w:rPr>
        <w:t xml:space="preserve">Ridership </w:t>
      </w:r>
    </w:p>
    <w:p w14:paraId="7CA67C1C" w14:textId="77777777" w:rsidR="00761A7C" w:rsidRPr="00CF0A90" w:rsidRDefault="00761A7C" w:rsidP="00391ABD">
      <w:pPr>
        <w:pStyle w:val="ListParagraph"/>
        <w:numPr>
          <w:ilvl w:val="0"/>
          <w:numId w:val="8"/>
        </w:numPr>
        <w:spacing w:after="160" w:line="259" w:lineRule="auto"/>
        <w:contextualSpacing/>
        <w:rPr>
          <w:rFonts w:ascii="Times New Roman" w:hAnsi="Times New Roman"/>
        </w:rPr>
      </w:pPr>
      <w:r w:rsidRPr="00CF0A90">
        <w:rPr>
          <w:rFonts w:ascii="Times New Roman" w:hAnsi="Times New Roman"/>
        </w:rPr>
        <w:t>November 2019 peak monthly ridership</w:t>
      </w:r>
    </w:p>
    <w:p w14:paraId="19F43BD4" w14:textId="77777777" w:rsidR="00761A7C" w:rsidRPr="00CF0A90" w:rsidRDefault="00761A7C" w:rsidP="00391ABD">
      <w:pPr>
        <w:pStyle w:val="ListParagraph"/>
        <w:numPr>
          <w:ilvl w:val="0"/>
          <w:numId w:val="8"/>
        </w:numPr>
        <w:spacing w:after="160" w:line="259" w:lineRule="auto"/>
        <w:contextualSpacing/>
        <w:rPr>
          <w:rFonts w:ascii="Times New Roman" w:hAnsi="Times New Roman"/>
        </w:rPr>
      </w:pPr>
      <w:r w:rsidRPr="00CF0A90">
        <w:rPr>
          <w:rFonts w:ascii="Times New Roman" w:hAnsi="Times New Roman"/>
        </w:rPr>
        <w:t>March 2020 COVID</w:t>
      </w:r>
    </w:p>
    <w:p w14:paraId="49A7FF05" w14:textId="77777777" w:rsidR="00761A7C" w:rsidRPr="00CF0A90" w:rsidRDefault="00761A7C" w:rsidP="00391ABD">
      <w:pPr>
        <w:pStyle w:val="ListParagraph"/>
        <w:numPr>
          <w:ilvl w:val="0"/>
          <w:numId w:val="8"/>
        </w:numPr>
        <w:spacing w:after="160" w:line="259" w:lineRule="auto"/>
        <w:contextualSpacing/>
        <w:rPr>
          <w:rFonts w:ascii="Times New Roman" w:hAnsi="Times New Roman"/>
        </w:rPr>
      </w:pPr>
      <w:r w:rsidRPr="00CF0A90">
        <w:rPr>
          <w:rFonts w:ascii="Times New Roman" w:hAnsi="Times New Roman"/>
        </w:rPr>
        <w:t>April 2021 consolidation of N/S Plainfield routes</w:t>
      </w:r>
    </w:p>
    <w:p w14:paraId="4CEF35D6" w14:textId="77777777" w:rsidR="00761A7C" w:rsidRPr="00CF0A90" w:rsidRDefault="00761A7C" w:rsidP="00391ABD">
      <w:pPr>
        <w:pStyle w:val="ListParagraph"/>
        <w:numPr>
          <w:ilvl w:val="0"/>
          <w:numId w:val="8"/>
        </w:numPr>
        <w:spacing w:after="160" w:line="259" w:lineRule="auto"/>
        <w:contextualSpacing/>
        <w:rPr>
          <w:rFonts w:ascii="Times New Roman" w:hAnsi="Times New Roman"/>
        </w:rPr>
      </w:pPr>
      <w:r w:rsidRPr="00CF0A90">
        <w:rPr>
          <w:rFonts w:ascii="Times New Roman" w:hAnsi="Times New Roman"/>
        </w:rPr>
        <w:t>April 2022 Plainfield Walmart fire</w:t>
      </w:r>
    </w:p>
    <w:p w14:paraId="4A6718C7" w14:textId="77777777" w:rsidR="00761A7C" w:rsidRPr="00CF0A90" w:rsidRDefault="00761A7C" w:rsidP="00761A7C">
      <w:pPr>
        <w:rPr>
          <w:sz w:val="22"/>
          <w:szCs w:val="22"/>
        </w:rPr>
      </w:pPr>
      <w:r w:rsidRPr="00CF0A90">
        <w:rPr>
          <w:sz w:val="22"/>
          <w:szCs w:val="22"/>
        </w:rPr>
        <w:t>Provider</w:t>
      </w:r>
    </w:p>
    <w:p w14:paraId="702E5FB5" w14:textId="77777777" w:rsidR="00761A7C" w:rsidRPr="00CF0A90" w:rsidRDefault="00761A7C" w:rsidP="00391ABD">
      <w:pPr>
        <w:pStyle w:val="ListParagraph"/>
        <w:numPr>
          <w:ilvl w:val="0"/>
          <w:numId w:val="9"/>
        </w:numPr>
        <w:spacing w:after="160" w:line="259" w:lineRule="auto"/>
        <w:contextualSpacing/>
        <w:rPr>
          <w:rFonts w:ascii="Times New Roman" w:hAnsi="Times New Roman"/>
        </w:rPr>
      </w:pPr>
      <w:r w:rsidRPr="00CF0A90">
        <w:rPr>
          <w:rFonts w:ascii="Times New Roman" w:hAnsi="Times New Roman"/>
        </w:rPr>
        <w:t>Miller transportation was the provider until December 2022, with an average cost per month of $23-26k a month</w:t>
      </w:r>
    </w:p>
    <w:p w14:paraId="3E1AA5A7" w14:textId="77777777" w:rsidR="00761A7C" w:rsidRPr="00CF0A90" w:rsidRDefault="00761A7C" w:rsidP="00391ABD">
      <w:pPr>
        <w:pStyle w:val="ListParagraph"/>
        <w:numPr>
          <w:ilvl w:val="0"/>
          <w:numId w:val="9"/>
        </w:numPr>
        <w:spacing w:after="160" w:line="259" w:lineRule="auto"/>
        <w:contextualSpacing/>
        <w:rPr>
          <w:rFonts w:ascii="Times New Roman" w:hAnsi="Times New Roman"/>
        </w:rPr>
      </w:pPr>
      <w:r w:rsidRPr="00CF0A90">
        <w:rPr>
          <w:rFonts w:ascii="Times New Roman" w:hAnsi="Times New Roman"/>
        </w:rPr>
        <w:t>Royal began providing service in mid-December 2022</w:t>
      </w:r>
    </w:p>
    <w:p w14:paraId="1F51DE19" w14:textId="77777777" w:rsidR="00761A7C" w:rsidRPr="00CF0A90" w:rsidRDefault="00761A7C" w:rsidP="00391ABD">
      <w:pPr>
        <w:pStyle w:val="ListParagraph"/>
        <w:numPr>
          <w:ilvl w:val="0"/>
          <w:numId w:val="9"/>
        </w:numPr>
        <w:spacing w:after="160" w:line="259" w:lineRule="auto"/>
        <w:contextualSpacing/>
        <w:rPr>
          <w:rFonts w:ascii="Times New Roman" w:hAnsi="Times New Roman"/>
        </w:rPr>
      </w:pPr>
      <w:r w:rsidRPr="00CF0A90">
        <w:rPr>
          <w:rFonts w:ascii="Times New Roman" w:hAnsi="Times New Roman"/>
        </w:rPr>
        <w:t>Average cost per month increased by 90%</w:t>
      </w:r>
    </w:p>
    <w:p w14:paraId="22C2242C" w14:textId="77777777" w:rsidR="00761A7C" w:rsidRPr="00CF0A90" w:rsidRDefault="00761A7C" w:rsidP="00391ABD">
      <w:pPr>
        <w:pStyle w:val="ListParagraph"/>
        <w:numPr>
          <w:ilvl w:val="0"/>
          <w:numId w:val="9"/>
        </w:numPr>
        <w:spacing w:after="160" w:line="259" w:lineRule="auto"/>
        <w:contextualSpacing/>
        <w:rPr>
          <w:rFonts w:ascii="Times New Roman" w:hAnsi="Times New Roman"/>
        </w:rPr>
      </w:pPr>
      <w:r w:rsidRPr="00CF0A90">
        <w:rPr>
          <w:rFonts w:ascii="Times New Roman" w:hAnsi="Times New Roman"/>
        </w:rPr>
        <w:lastRenderedPageBreak/>
        <w:t>Cost increase driven by labor and maintenance challenges.</w:t>
      </w:r>
    </w:p>
    <w:p w14:paraId="2DE06E0D" w14:textId="77777777" w:rsidR="00761A7C" w:rsidRPr="00CF0A90" w:rsidRDefault="00761A7C" w:rsidP="00761A7C">
      <w:pPr>
        <w:rPr>
          <w:sz w:val="22"/>
          <w:szCs w:val="22"/>
        </w:rPr>
      </w:pPr>
      <w:r w:rsidRPr="00CF0A90">
        <w:rPr>
          <w:sz w:val="22"/>
          <w:szCs w:val="22"/>
        </w:rPr>
        <w:t>Plainfield Connection</w:t>
      </w:r>
    </w:p>
    <w:p w14:paraId="15EABAFF" w14:textId="72A16A7C" w:rsidR="00761A7C" w:rsidRPr="00CF0A90" w:rsidRDefault="00761A7C" w:rsidP="00391ABD">
      <w:pPr>
        <w:pStyle w:val="ListParagraph"/>
        <w:numPr>
          <w:ilvl w:val="0"/>
          <w:numId w:val="10"/>
        </w:numPr>
        <w:spacing w:after="160" w:line="259" w:lineRule="auto"/>
        <w:contextualSpacing/>
        <w:rPr>
          <w:rFonts w:ascii="Times New Roman" w:hAnsi="Times New Roman"/>
        </w:rPr>
      </w:pPr>
      <w:r w:rsidRPr="00CF0A90">
        <w:rPr>
          <w:rFonts w:ascii="Times New Roman" w:hAnsi="Times New Roman"/>
        </w:rPr>
        <w:t xml:space="preserve">Route 8 at </w:t>
      </w:r>
      <w:r w:rsidR="00CF0A90" w:rsidRPr="00CF0A90">
        <w:rPr>
          <w:rFonts w:ascii="Times New Roman" w:hAnsi="Times New Roman"/>
        </w:rPr>
        <w:t>Bridgeport Road</w:t>
      </w:r>
    </w:p>
    <w:p w14:paraId="69148D0B" w14:textId="59F8760B" w:rsidR="00761A7C" w:rsidRPr="00CF0A90" w:rsidRDefault="00761A7C" w:rsidP="00391ABD">
      <w:pPr>
        <w:pStyle w:val="ListParagraph"/>
        <w:numPr>
          <w:ilvl w:val="0"/>
          <w:numId w:val="10"/>
        </w:numPr>
        <w:spacing w:after="160" w:line="259" w:lineRule="auto"/>
        <w:contextualSpacing/>
        <w:rPr>
          <w:rFonts w:ascii="Times New Roman" w:hAnsi="Times New Roman"/>
        </w:rPr>
      </w:pPr>
      <w:r w:rsidRPr="00CF0A90">
        <w:rPr>
          <w:rFonts w:ascii="Times New Roman" w:hAnsi="Times New Roman"/>
        </w:rPr>
        <w:t xml:space="preserve">Route 8 provides service along Washington st between IND and the </w:t>
      </w:r>
      <w:r w:rsidR="00CF0A90" w:rsidRPr="00CF0A90">
        <w:rPr>
          <w:rFonts w:ascii="Times New Roman" w:hAnsi="Times New Roman"/>
        </w:rPr>
        <w:t>Meijer between</w:t>
      </w:r>
      <w:r w:rsidRPr="00CF0A90">
        <w:rPr>
          <w:rFonts w:ascii="Times New Roman" w:hAnsi="Times New Roman"/>
        </w:rPr>
        <w:t xml:space="preserve"> </w:t>
      </w:r>
      <w:proofErr w:type="spellStart"/>
      <w:r w:rsidR="00CF0A90">
        <w:rPr>
          <w:rFonts w:ascii="Times New Roman" w:hAnsi="Times New Roman"/>
        </w:rPr>
        <w:t>M</w:t>
      </w:r>
      <w:r w:rsidRPr="00CF0A90">
        <w:rPr>
          <w:rFonts w:ascii="Times New Roman" w:hAnsi="Times New Roman"/>
        </w:rPr>
        <w:t>itthoefer</w:t>
      </w:r>
      <w:proofErr w:type="spellEnd"/>
      <w:r w:rsidRPr="00CF0A90">
        <w:rPr>
          <w:rFonts w:ascii="Times New Roman" w:hAnsi="Times New Roman"/>
        </w:rPr>
        <w:t xml:space="preserve"> and north Cumberland roads</w:t>
      </w:r>
    </w:p>
    <w:p w14:paraId="5473D8FA" w14:textId="33722CEF" w:rsidR="00761A7C" w:rsidRPr="00CF0A90" w:rsidRDefault="00CF0A90" w:rsidP="00391ABD">
      <w:pPr>
        <w:pStyle w:val="ListParagraph"/>
        <w:numPr>
          <w:ilvl w:val="0"/>
          <w:numId w:val="10"/>
        </w:numPr>
        <w:spacing w:after="160" w:line="259" w:lineRule="auto"/>
        <w:contextualSpacing/>
        <w:rPr>
          <w:rFonts w:ascii="Times New Roman" w:hAnsi="Times New Roman"/>
        </w:rPr>
      </w:pPr>
      <w:r w:rsidRPr="00CF0A90">
        <w:rPr>
          <w:rFonts w:ascii="Times New Roman" w:hAnsi="Times New Roman"/>
        </w:rPr>
        <w:t>30-minute</w:t>
      </w:r>
      <w:r w:rsidR="00761A7C" w:rsidRPr="00CF0A90">
        <w:rPr>
          <w:rFonts w:ascii="Times New Roman" w:hAnsi="Times New Roman"/>
        </w:rPr>
        <w:t xml:space="preserve"> headways</w:t>
      </w:r>
    </w:p>
    <w:p w14:paraId="113CCA75" w14:textId="77777777" w:rsidR="00D243E7" w:rsidRPr="00CF0A90" w:rsidRDefault="00D243E7" w:rsidP="00D243E7">
      <w:pPr>
        <w:rPr>
          <w:sz w:val="22"/>
          <w:szCs w:val="22"/>
        </w:rPr>
      </w:pPr>
      <w:r w:rsidRPr="00CF0A90">
        <w:rPr>
          <w:sz w:val="22"/>
          <w:szCs w:val="22"/>
        </w:rPr>
        <w:t>Whitestown connection</w:t>
      </w:r>
    </w:p>
    <w:p w14:paraId="642F9F8D" w14:textId="3A41712F" w:rsidR="00D243E7" w:rsidRPr="00CF0A90" w:rsidRDefault="00D243E7" w:rsidP="00391ABD">
      <w:pPr>
        <w:pStyle w:val="ListParagraph"/>
        <w:numPr>
          <w:ilvl w:val="0"/>
          <w:numId w:val="11"/>
        </w:numPr>
        <w:spacing w:after="160" w:line="259" w:lineRule="auto"/>
        <w:contextualSpacing/>
        <w:rPr>
          <w:rFonts w:ascii="Times New Roman" w:hAnsi="Times New Roman"/>
        </w:rPr>
      </w:pPr>
      <w:r w:rsidRPr="00CF0A90">
        <w:rPr>
          <w:rFonts w:ascii="Times New Roman" w:hAnsi="Times New Roman"/>
        </w:rPr>
        <w:t xml:space="preserve">Routes 37 and 86 at Traders </w:t>
      </w:r>
      <w:r w:rsidR="00391ABD">
        <w:rPr>
          <w:rFonts w:ascii="Times New Roman" w:hAnsi="Times New Roman"/>
        </w:rPr>
        <w:t>Point</w:t>
      </w:r>
    </w:p>
    <w:p w14:paraId="1208D525" w14:textId="77777777" w:rsidR="00D243E7" w:rsidRPr="00CF0A90" w:rsidRDefault="00D243E7" w:rsidP="00391ABD">
      <w:pPr>
        <w:pStyle w:val="ListParagraph"/>
        <w:numPr>
          <w:ilvl w:val="0"/>
          <w:numId w:val="11"/>
        </w:numPr>
        <w:spacing w:after="160" w:line="259" w:lineRule="auto"/>
        <w:contextualSpacing/>
        <w:rPr>
          <w:rFonts w:ascii="Times New Roman" w:hAnsi="Times New Roman"/>
        </w:rPr>
      </w:pPr>
      <w:r w:rsidRPr="00CF0A90">
        <w:rPr>
          <w:rFonts w:ascii="Times New Roman" w:hAnsi="Times New Roman"/>
        </w:rPr>
        <w:t>Route 37 provides service from transit center to intech park every 30 minutes</w:t>
      </w:r>
    </w:p>
    <w:p w14:paraId="77E595A6" w14:textId="77777777" w:rsidR="00D243E7" w:rsidRPr="00CF0A90" w:rsidRDefault="00D243E7" w:rsidP="00391ABD">
      <w:pPr>
        <w:pStyle w:val="ListParagraph"/>
        <w:numPr>
          <w:ilvl w:val="0"/>
          <w:numId w:val="11"/>
        </w:numPr>
        <w:spacing w:after="160" w:line="259" w:lineRule="auto"/>
        <w:contextualSpacing/>
        <w:rPr>
          <w:rFonts w:ascii="Times New Roman" w:hAnsi="Times New Roman"/>
        </w:rPr>
      </w:pPr>
      <w:r w:rsidRPr="00CF0A90">
        <w:rPr>
          <w:rFonts w:ascii="Times New Roman" w:hAnsi="Times New Roman"/>
        </w:rPr>
        <w:t>Route 86 provides service from Community hospital north to TP along 82 and 86 street</w:t>
      </w:r>
    </w:p>
    <w:p w14:paraId="7E82257E" w14:textId="5F523F22" w:rsidR="00E75E03" w:rsidRPr="00CF0A90" w:rsidRDefault="00E75E03" w:rsidP="00E75E03">
      <w:pPr>
        <w:spacing w:after="160" w:line="259" w:lineRule="auto"/>
        <w:contextualSpacing/>
        <w:rPr>
          <w:sz w:val="22"/>
          <w:szCs w:val="22"/>
        </w:rPr>
      </w:pPr>
      <w:r w:rsidRPr="00CF0A90">
        <w:rPr>
          <w:sz w:val="22"/>
          <w:szCs w:val="22"/>
        </w:rPr>
        <w:t>Customers</w:t>
      </w:r>
    </w:p>
    <w:p w14:paraId="2B9E6A58" w14:textId="409C2011" w:rsidR="00E75E03" w:rsidRPr="00CF0A90" w:rsidRDefault="00E75E03" w:rsidP="00391ABD">
      <w:pPr>
        <w:pStyle w:val="ListParagraph"/>
        <w:numPr>
          <w:ilvl w:val="0"/>
          <w:numId w:val="12"/>
        </w:numPr>
        <w:spacing w:after="160" w:line="259" w:lineRule="auto"/>
        <w:contextualSpacing/>
        <w:rPr>
          <w:rFonts w:ascii="Times New Roman" w:hAnsi="Times New Roman"/>
        </w:rPr>
      </w:pPr>
      <w:r w:rsidRPr="00CF0A90">
        <w:rPr>
          <w:rFonts w:ascii="Times New Roman" w:hAnsi="Times New Roman"/>
        </w:rPr>
        <w:t>The most prevalent home ZIP codes for Whitestown workers are:</w:t>
      </w:r>
    </w:p>
    <w:p w14:paraId="153E2D4E" w14:textId="37C9A103" w:rsidR="00E75E03" w:rsidRPr="00CF0A90" w:rsidRDefault="00E75E03" w:rsidP="00391ABD">
      <w:pPr>
        <w:pStyle w:val="ListParagraph"/>
        <w:numPr>
          <w:ilvl w:val="1"/>
          <w:numId w:val="12"/>
        </w:numPr>
        <w:spacing w:after="160" w:line="259" w:lineRule="auto"/>
        <w:contextualSpacing/>
        <w:rPr>
          <w:rFonts w:ascii="Times New Roman" w:hAnsi="Times New Roman"/>
        </w:rPr>
      </w:pPr>
      <w:r w:rsidRPr="00CF0A90">
        <w:rPr>
          <w:rFonts w:ascii="Times New Roman" w:hAnsi="Times New Roman"/>
        </w:rPr>
        <w:t>Boone county</w:t>
      </w:r>
    </w:p>
    <w:p w14:paraId="2E3CC2EC" w14:textId="73E67682" w:rsidR="00E75E03" w:rsidRPr="00CF0A90" w:rsidRDefault="00E75E03" w:rsidP="00391ABD">
      <w:pPr>
        <w:pStyle w:val="ListParagraph"/>
        <w:numPr>
          <w:ilvl w:val="1"/>
          <w:numId w:val="12"/>
        </w:numPr>
        <w:spacing w:after="160" w:line="259" w:lineRule="auto"/>
        <w:contextualSpacing/>
        <w:rPr>
          <w:rFonts w:ascii="Times New Roman" w:hAnsi="Times New Roman"/>
        </w:rPr>
      </w:pPr>
      <w:r w:rsidRPr="00CF0A90">
        <w:rPr>
          <w:rFonts w:ascii="Times New Roman" w:hAnsi="Times New Roman"/>
        </w:rPr>
        <w:t>Eastern Hendricks County</w:t>
      </w:r>
    </w:p>
    <w:p w14:paraId="74656380" w14:textId="45BCCF1F" w:rsidR="00E75E03" w:rsidRPr="00CF0A90" w:rsidRDefault="00E75E03" w:rsidP="00391ABD">
      <w:pPr>
        <w:pStyle w:val="ListParagraph"/>
        <w:numPr>
          <w:ilvl w:val="1"/>
          <w:numId w:val="12"/>
        </w:numPr>
        <w:spacing w:after="160" w:line="259" w:lineRule="auto"/>
        <w:contextualSpacing/>
        <w:rPr>
          <w:rFonts w:ascii="Times New Roman" w:hAnsi="Times New Roman"/>
        </w:rPr>
      </w:pPr>
      <w:r w:rsidRPr="00CF0A90">
        <w:rPr>
          <w:rFonts w:ascii="Times New Roman" w:hAnsi="Times New Roman"/>
        </w:rPr>
        <w:t>Northwestern Marion County</w:t>
      </w:r>
    </w:p>
    <w:p w14:paraId="219672C4" w14:textId="20F92D6A" w:rsidR="00E75E03" w:rsidRPr="00CF0A90" w:rsidRDefault="00E75E03" w:rsidP="00391ABD">
      <w:pPr>
        <w:pStyle w:val="ListParagraph"/>
        <w:numPr>
          <w:ilvl w:val="1"/>
          <w:numId w:val="12"/>
        </w:numPr>
        <w:spacing w:after="160" w:line="259" w:lineRule="auto"/>
        <w:contextualSpacing/>
        <w:rPr>
          <w:rFonts w:ascii="Times New Roman" w:hAnsi="Times New Roman"/>
        </w:rPr>
      </w:pPr>
      <w:r w:rsidRPr="00CF0A90">
        <w:rPr>
          <w:rFonts w:ascii="Times New Roman" w:hAnsi="Times New Roman"/>
        </w:rPr>
        <w:t>Southern Marion County</w:t>
      </w:r>
    </w:p>
    <w:p w14:paraId="2028645E" w14:textId="302C9AB6" w:rsidR="00E75E03" w:rsidRPr="00CF0A90" w:rsidRDefault="00E75E03" w:rsidP="00391ABD">
      <w:pPr>
        <w:pStyle w:val="ListParagraph"/>
        <w:numPr>
          <w:ilvl w:val="0"/>
          <w:numId w:val="12"/>
        </w:numPr>
        <w:spacing w:after="160" w:line="259" w:lineRule="auto"/>
        <w:contextualSpacing/>
        <w:rPr>
          <w:rFonts w:ascii="Times New Roman" w:hAnsi="Times New Roman"/>
        </w:rPr>
      </w:pPr>
      <w:r w:rsidRPr="00CF0A90">
        <w:rPr>
          <w:rFonts w:ascii="Times New Roman" w:hAnsi="Times New Roman"/>
        </w:rPr>
        <w:t>The most prevalent home ZIP codes for Plainfield workers are:</w:t>
      </w:r>
    </w:p>
    <w:p w14:paraId="1371DD0D" w14:textId="357C9C7A" w:rsidR="00E75E03" w:rsidRPr="00CF0A90" w:rsidRDefault="00E75E03" w:rsidP="00391ABD">
      <w:pPr>
        <w:pStyle w:val="ListParagraph"/>
        <w:numPr>
          <w:ilvl w:val="1"/>
          <w:numId w:val="12"/>
        </w:numPr>
        <w:spacing w:after="160" w:line="259" w:lineRule="auto"/>
        <w:contextualSpacing/>
        <w:rPr>
          <w:rFonts w:ascii="Times New Roman" w:hAnsi="Times New Roman"/>
        </w:rPr>
      </w:pPr>
      <w:r w:rsidRPr="00CF0A90">
        <w:rPr>
          <w:rFonts w:ascii="Times New Roman" w:hAnsi="Times New Roman"/>
        </w:rPr>
        <w:t>Plainfield</w:t>
      </w:r>
    </w:p>
    <w:p w14:paraId="7223DE18" w14:textId="069CA794" w:rsidR="00E75E03" w:rsidRPr="00CF0A90" w:rsidRDefault="00E75E03" w:rsidP="00391ABD">
      <w:pPr>
        <w:pStyle w:val="ListParagraph"/>
        <w:numPr>
          <w:ilvl w:val="1"/>
          <w:numId w:val="12"/>
        </w:numPr>
        <w:spacing w:after="160" w:line="259" w:lineRule="auto"/>
        <w:contextualSpacing/>
        <w:rPr>
          <w:rFonts w:ascii="Times New Roman" w:hAnsi="Times New Roman"/>
        </w:rPr>
      </w:pPr>
      <w:r w:rsidRPr="00CF0A90">
        <w:rPr>
          <w:rFonts w:ascii="Times New Roman" w:hAnsi="Times New Roman"/>
        </w:rPr>
        <w:t>Avon</w:t>
      </w:r>
    </w:p>
    <w:p w14:paraId="1854B6F6" w14:textId="5B62A7DA" w:rsidR="00E75E03" w:rsidRPr="00CF0A90" w:rsidRDefault="00E75E03" w:rsidP="00391ABD">
      <w:pPr>
        <w:pStyle w:val="ListParagraph"/>
        <w:numPr>
          <w:ilvl w:val="1"/>
          <w:numId w:val="12"/>
        </w:numPr>
        <w:spacing w:after="160" w:line="259" w:lineRule="auto"/>
        <w:contextualSpacing/>
        <w:rPr>
          <w:rFonts w:ascii="Times New Roman" w:hAnsi="Times New Roman"/>
        </w:rPr>
      </w:pPr>
      <w:r w:rsidRPr="00CF0A90">
        <w:rPr>
          <w:rFonts w:ascii="Times New Roman" w:hAnsi="Times New Roman"/>
        </w:rPr>
        <w:t>Northern Morgan County</w:t>
      </w:r>
    </w:p>
    <w:p w14:paraId="6C744B29" w14:textId="5684BFED" w:rsidR="00E75E03" w:rsidRPr="00CF0A90" w:rsidRDefault="00E75E03" w:rsidP="00391ABD">
      <w:pPr>
        <w:pStyle w:val="ListParagraph"/>
        <w:numPr>
          <w:ilvl w:val="1"/>
          <w:numId w:val="12"/>
        </w:numPr>
        <w:spacing w:after="160" w:line="259" w:lineRule="auto"/>
        <w:contextualSpacing/>
        <w:rPr>
          <w:rFonts w:ascii="Times New Roman" w:hAnsi="Times New Roman"/>
        </w:rPr>
      </w:pPr>
      <w:r w:rsidRPr="00CF0A90">
        <w:rPr>
          <w:rFonts w:ascii="Times New Roman" w:hAnsi="Times New Roman"/>
        </w:rPr>
        <w:t>Western Marion County</w:t>
      </w:r>
    </w:p>
    <w:p w14:paraId="1C710A78" w14:textId="737BA45F" w:rsidR="00E75E03" w:rsidRPr="00CF0A90" w:rsidRDefault="00E75E03" w:rsidP="00391ABD">
      <w:pPr>
        <w:pStyle w:val="ListParagraph"/>
        <w:numPr>
          <w:ilvl w:val="0"/>
          <w:numId w:val="12"/>
        </w:numPr>
        <w:spacing w:after="160" w:line="259" w:lineRule="auto"/>
        <w:contextualSpacing/>
        <w:rPr>
          <w:rFonts w:ascii="Times New Roman" w:hAnsi="Times New Roman"/>
        </w:rPr>
      </w:pPr>
      <w:proofErr w:type="spellStart"/>
      <w:r w:rsidRPr="00CF0A90">
        <w:rPr>
          <w:rFonts w:ascii="Times New Roman" w:hAnsi="Times New Roman"/>
        </w:rPr>
        <w:t>TransPro</w:t>
      </w:r>
      <w:proofErr w:type="spellEnd"/>
      <w:r w:rsidRPr="00CF0A90">
        <w:rPr>
          <w:rFonts w:ascii="Times New Roman" w:hAnsi="Times New Roman"/>
        </w:rPr>
        <w:t xml:space="preserve"> has requested actual ZIP code data from Kelley &amp; Associates to fine tune any service change</w:t>
      </w:r>
    </w:p>
    <w:p w14:paraId="4EA133B6" w14:textId="6D3ED70F" w:rsidR="00E75E03" w:rsidRPr="00CF0A90" w:rsidRDefault="00E75E03" w:rsidP="00E75E03">
      <w:pPr>
        <w:spacing w:after="160" w:line="259" w:lineRule="auto"/>
        <w:contextualSpacing/>
        <w:rPr>
          <w:sz w:val="22"/>
          <w:szCs w:val="22"/>
        </w:rPr>
      </w:pPr>
      <w:r w:rsidRPr="00CF0A90">
        <w:rPr>
          <w:sz w:val="22"/>
          <w:szCs w:val="22"/>
        </w:rPr>
        <w:t>Funding</w:t>
      </w:r>
    </w:p>
    <w:p w14:paraId="42F11A52" w14:textId="7BA93AD0" w:rsidR="00E75E03" w:rsidRPr="00CF0A90" w:rsidRDefault="00E75E03" w:rsidP="00391ABD">
      <w:pPr>
        <w:pStyle w:val="ListParagraph"/>
        <w:numPr>
          <w:ilvl w:val="0"/>
          <w:numId w:val="13"/>
        </w:numPr>
        <w:spacing w:after="160" w:line="259" w:lineRule="auto"/>
        <w:contextualSpacing/>
        <w:rPr>
          <w:rFonts w:ascii="Times New Roman" w:hAnsi="Times New Roman"/>
        </w:rPr>
      </w:pPr>
      <w:r w:rsidRPr="00CF0A90">
        <w:rPr>
          <w:rFonts w:ascii="Times New Roman" w:hAnsi="Times New Roman"/>
        </w:rPr>
        <w:t>Services started in 2015 with regionally programmed CMAQ funds</w:t>
      </w:r>
    </w:p>
    <w:p w14:paraId="57848BB9" w14:textId="272A66CC" w:rsidR="00E75E03" w:rsidRPr="00CF0A90" w:rsidRDefault="00E75E03" w:rsidP="00391ABD">
      <w:pPr>
        <w:pStyle w:val="ListParagraph"/>
        <w:numPr>
          <w:ilvl w:val="0"/>
          <w:numId w:val="13"/>
        </w:numPr>
        <w:spacing w:after="160" w:line="259" w:lineRule="auto"/>
        <w:contextualSpacing/>
        <w:rPr>
          <w:rFonts w:ascii="Times New Roman" w:hAnsi="Times New Roman"/>
        </w:rPr>
      </w:pPr>
      <w:r w:rsidRPr="00CF0A90">
        <w:rPr>
          <w:rFonts w:ascii="Times New Roman" w:hAnsi="Times New Roman"/>
        </w:rPr>
        <w:t xml:space="preserve">Plainfield and Whitestown EIDs were formed in 2020, each for a </w:t>
      </w:r>
      <w:r w:rsidR="00391ABD" w:rsidRPr="00CF0A90">
        <w:rPr>
          <w:rFonts w:ascii="Times New Roman" w:hAnsi="Times New Roman"/>
        </w:rPr>
        <w:t>10-year</w:t>
      </w:r>
      <w:r w:rsidRPr="00CF0A90">
        <w:rPr>
          <w:rFonts w:ascii="Times New Roman" w:hAnsi="Times New Roman"/>
        </w:rPr>
        <w:t xml:space="preserve"> term</w:t>
      </w:r>
    </w:p>
    <w:p w14:paraId="10078384" w14:textId="63ED1C8E" w:rsidR="00E75E03" w:rsidRPr="00CF0A90" w:rsidRDefault="00E75E03" w:rsidP="00391ABD">
      <w:pPr>
        <w:pStyle w:val="ListParagraph"/>
        <w:numPr>
          <w:ilvl w:val="0"/>
          <w:numId w:val="13"/>
        </w:numPr>
        <w:spacing w:after="160" w:line="259" w:lineRule="auto"/>
        <w:contextualSpacing/>
        <w:rPr>
          <w:rFonts w:ascii="Times New Roman" w:hAnsi="Times New Roman"/>
        </w:rPr>
      </w:pPr>
      <w:r w:rsidRPr="00CF0A90">
        <w:rPr>
          <w:rFonts w:ascii="Times New Roman" w:hAnsi="Times New Roman"/>
        </w:rPr>
        <w:t>EID revenue provides most of the funding, with state and federal funds providing some match</w:t>
      </w:r>
    </w:p>
    <w:p w14:paraId="703FC93F" w14:textId="34D7FFF8" w:rsidR="00E75E03" w:rsidRPr="00CF0A90" w:rsidRDefault="00E75E03" w:rsidP="00391ABD">
      <w:pPr>
        <w:pStyle w:val="ListParagraph"/>
        <w:numPr>
          <w:ilvl w:val="0"/>
          <w:numId w:val="13"/>
        </w:numPr>
        <w:spacing w:after="160" w:line="259" w:lineRule="auto"/>
        <w:contextualSpacing/>
        <w:rPr>
          <w:rFonts w:ascii="Times New Roman" w:hAnsi="Times New Roman"/>
        </w:rPr>
      </w:pPr>
      <w:r w:rsidRPr="00CF0A90">
        <w:rPr>
          <w:rFonts w:ascii="Times New Roman" w:hAnsi="Times New Roman"/>
        </w:rPr>
        <w:t xml:space="preserve">In 2023, Plainfield and Whitestown EIDs will spend 60% </w:t>
      </w:r>
      <w:r w:rsidR="00CF0A90" w:rsidRPr="00CF0A90">
        <w:rPr>
          <w:rFonts w:ascii="Times New Roman" w:hAnsi="Times New Roman"/>
        </w:rPr>
        <w:t>and</w:t>
      </w:r>
      <w:r w:rsidRPr="00CF0A90">
        <w:rPr>
          <w:rFonts w:ascii="Times New Roman" w:hAnsi="Times New Roman"/>
        </w:rPr>
        <w:t xml:space="preserve"> 51%, respectively, of total revenue on transportation</w:t>
      </w:r>
    </w:p>
    <w:p w14:paraId="50859231" w14:textId="3E1C6147" w:rsidR="00E75E03" w:rsidRPr="00CF0A90" w:rsidRDefault="00E75E03" w:rsidP="00391ABD">
      <w:pPr>
        <w:pStyle w:val="ListParagraph"/>
        <w:numPr>
          <w:ilvl w:val="0"/>
          <w:numId w:val="13"/>
        </w:numPr>
        <w:spacing w:after="160" w:line="259" w:lineRule="auto"/>
        <w:contextualSpacing/>
        <w:rPr>
          <w:rFonts w:ascii="Times New Roman" w:hAnsi="Times New Roman"/>
        </w:rPr>
      </w:pPr>
      <w:r w:rsidRPr="00CF0A90">
        <w:rPr>
          <w:rFonts w:ascii="Times New Roman" w:hAnsi="Times New Roman"/>
        </w:rPr>
        <w:t>Districts are already collecting maximum rates</w:t>
      </w:r>
    </w:p>
    <w:p w14:paraId="073A5DDA" w14:textId="197901F0" w:rsidR="00E75E03" w:rsidRPr="00CF0A90" w:rsidRDefault="00E75E03" w:rsidP="00391ABD">
      <w:pPr>
        <w:pStyle w:val="ListParagraph"/>
        <w:numPr>
          <w:ilvl w:val="0"/>
          <w:numId w:val="13"/>
        </w:numPr>
        <w:spacing w:after="160" w:line="259" w:lineRule="auto"/>
        <w:contextualSpacing/>
        <w:rPr>
          <w:rFonts w:ascii="Times New Roman" w:hAnsi="Times New Roman"/>
        </w:rPr>
      </w:pPr>
      <w:r w:rsidRPr="00CF0A90">
        <w:rPr>
          <w:rFonts w:ascii="Times New Roman" w:hAnsi="Times New Roman"/>
        </w:rPr>
        <w:t>Separate contract with Royal Transportation for service and Kelley &amp; Associates for management, with 10% management fee for CIRTA</w:t>
      </w:r>
    </w:p>
    <w:p w14:paraId="4DEDC6F7" w14:textId="590889CA" w:rsidR="00E75E03" w:rsidRPr="00CF0A90" w:rsidRDefault="00E75E03" w:rsidP="00391ABD">
      <w:pPr>
        <w:pStyle w:val="ListParagraph"/>
        <w:numPr>
          <w:ilvl w:val="0"/>
          <w:numId w:val="13"/>
        </w:numPr>
        <w:spacing w:after="160" w:line="259" w:lineRule="auto"/>
        <w:contextualSpacing/>
        <w:rPr>
          <w:rFonts w:ascii="Times New Roman" w:hAnsi="Times New Roman"/>
        </w:rPr>
      </w:pPr>
      <w:r w:rsidRPr="00CF0A90">
        <w:rPr>
          <w:rFonts w:ascii="Times New Roman" w:hAnsi="Times New Roman"/>
        </w:rPr>
        <w:t xml:space="preserve">Assessment revenue can be used only for the purposes </w:t>
      </w:r>
      <w:r w:rsidR="00391ABD" w:rsidRPr="00CF0A90">
        <w:rPr>
          <w:rFonts w:ascii="Times New Roman" w:hAnsi="Times New Roman"/>
        </w:rPr>
        <w:t>referenced</w:t>
      </w:r>
      <w:r w:rsidRPr="00CF0A90">
        <w:rPr>
          <w:rFonts w:ascii="Times New Roman" w:hAnsi="Times New Roman"/>
        </w:rPr>
        <w:t xml:space="preserve"> in the organizing petition.</w:t>
      </w:r>
    </w:p>
    <w:p w14:paraId="03F91850" w14:textId="42F51AEB" w:rsidR="00E75E03" w:rsidRPr="00CF0A90" w:rsidRDefault="00E75E03" w:rsidP="00E75E03">
      <w:pPr>
        <w:spacing w:after="160" w:line="259" w:lineRule="auto"/>
        <w:contextualSpacing/>
        <w:rPr>
          <w:sz w:val="22"/>
          <w:szCs w:val="22"/>
        </w:rPr>
      </w:pPr>
      <w:r w:rsidRPr="00CF0A90">
        <w:rPr>
          <w:sz w:val="22"/>
          <w:szCs w:val="22"/>
        </w:rPr>
        <w:t>Funding</w:t>
      </w:r>
    </w:p>
    <w:p w14:paraId="0BA5F56E" w14:textId="74D90906" w:rsidR="00E75E03" w:rsidRPr="00CF0A90" w:rsidRDefault="00E75E03" w:rsidP="00391ABD">
      <w:pPr>
        <w:pStyle w:val="ListParagraph"/>
        <w:numPr>
          <w:ilvl w:val="0"/>
          <w:numId w:val="14"/>
        </w:numPr>
        <w:spacing w:after="160" w:line="259" w:lineRule="auto"/>
        <w:contextualSpacing/>
        <w:rPr>
          <w:rFonts w:ascii="Times New Roman" w:hAnsi="Times New Roman"/>
        </w:rPr>
      </w:pPr>
      <w:r w:rsidRPr="00CF0A90">
        <w:rPr>
          <w:rFonts w:ascii="Times New Roman" w:hAnsi="Times New Roman"/>
        </w:rPr>
        <w:t>EID revenue has increased by 60% since 2020</w:t>
      </w:r>
    </w:p>
    <w:p w14:paraId="2C768D19" w14:textId="40312E37" w:rsidR="00E75E03" w:rsidRPr="00CF0A90" w:rsidRDefault="00E75E03" w:rsidP="00391ABD">
      <w:pPr>
        <w:pStyle w:val="ListParagraph"/>
        <w:numPr>
          <w:ilvl w:val="0"/>
          <w:numId w:val="14"/>
        </w:numPr>
        <w:spacing w:after="160" w:line="259" w:lineRule="auto"/>
        <w:contextualSpacing/>
        <w:rPr>
          <w:rFonts w:ascii="Times New Roman" w:hAnsi="Times New Roman"/>
        </w:rPr>
      </w:pPr>
      <w:r w:rsidRPr="00CF0A90">
        <w:rPr>
          <w:rFonts w:ascii="Times New Roman" w:hAnsi="Times New Roman"/>
        </w:rPr>
        <w:t>Fare revenue only makes up ~1%-5% of total transportation invoices. Royal retains all fare revenue. As ridership has declined, fare revenue has also declined.</w:t>
      </w:r>
    </w:p>
    <w:p w14:paraId="356C6D4A" w14:textId="77777777" w:rsidR="00E75E03" w:rsidRPr="00CF0A90" w:rsidRDefault="00E75E03" w:rsidP="00CF0A90">
      <w:pPr>
        <w:spacing w:after="160" w:line="259" w:lineRule="auto"/>
        <w:contextualSpacing/>
        <w:rPr>
          <w:sz w:val="22"/>
          <w:szCs w:val="22"/>
        </w:rPr>
      </w:pPr>
    </w:p>
    <w:p w14:paraId="5AC841C8" w14:textId="68396CF3" w:rsidR="00CF0A90" w:rsidRPr="00CF0A90" w:rsidRDefault="00CF0A90" w:rsidP="00CF0A90">
      <w:pPr>
        <w:spacing w:after="160" w:line="259" w:lineRule="auto"/>
        <w:contextualSpacing/>
        <w:rPr>
          <w:sz w:val="22"/>
          <w:szCs w:val="22"/>
        </w:rPr>
      </w:pPr>
      <w:r w:rsidRPr="00CF0A90">
        <w:rPr>
          <w:sz w:val="22"/>
          <w:szCs w:val="22"/>
        </w:rPr>
        <w:t>Service Concepts</w:t>
      </w:r>
    </w:p>
    <w:p w14:paraId="1CF46D23" w14:textId="00F42A0C" w:rsidR="00CF0A90" w:rsidRPr="00CF0A90" w:rsidRDefault="00CF0A90" w:rsidP="00391ABD">
      <w:pPr>
        <w:pStyle w:val="ListParagraph"/>
        <w:numPr>
          <w:ilvl w:val="0"/>
          <w:numId w:val="15"/>
        </w:numPr>
        <w:spacing w:after="160" w:line="259" w:lineRule="auto"/>
        <w:contextualSpacing/>
        <w:rPr>
          <w:rFonts w:ascii="Times New Roman" w:hAnsi="Times New Roman"/>
        </w:rPr>
      </w:pPr>
      <w:r w:rsidRPr="00CF0A90">
        <w:rPr>
          <w:rFonts w:ascii="Times New Roman" w:hAnsi="Times New Roman"/>
        </w:rPr>
        <w:t>Fixed Route (existing)</w:t>
      </w:r>
    </w:p>
    <w:p w14:paraId="6C729DE6" w14:textId="50A7F1D1"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Cost is known</w:t>
      </w:r>
    </w:p>
    <w:p w14:paraId="295B1DA0" w14:textId="5B73EB66"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lastRenderedPageBreak/>
        <w:t>Minimal customer impact</w:t>
      </w:r>
    </w:p>
    <w:p w14:paraId="5C939638" w14:textId="58DF4B3A"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Customer legibility</w:t>
      </w:r>
    </w:p>
    <w:p w14:paraId="3F882F45" w14:textId="4D0F866C"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 xml:space="preserve">May not be different </w:t>
      </w:r>
      <w:r w:rsidR="00391ABD" w:rsidRPr="00CF0A90">
        <w:rPr>
          <w:rFonts w:ascii="Times New Roman" w:hAnsi="Times New Roman"/>
        </w:rPr>
        <w:t>enough</w:t>
      </w:r>
      <w:r w:rsidRPr="00CF0A90">
        <w:rPr>
          <w:rFonts w:ascii="Times New Roman" w:hAnsi="Times New Roman"/>
        </w:rPr>
        <w:t xml:space="preserve"> to attract increased EID contributions</w:t>
      </w:r>
    </w:p>
    <w:p w14:paraId="1DE0E278" w14:textId="3A47027B"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Low frequency = long waits if connection is missed</w:t>
      </w:r>
    </w:p>
    <w:p w14:paraId="4440B92F" w14:textId="336F5854"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w:t>
      </w:r>
      <w:r w:rsidR="00391ABD" w:rsidRPr="00CF0A90">
        <w:rPr>
          <w:rFonts w:ascii="Times New Roman" w:hAnsi="Times New Roman"/>
        </w:rPr>
        <w:t>Empty</w:t>
      </w:r>
      <w:r w:rsidRPr="00CF0A90">
        <w:rPr>
          <w:rFonts w:ascii="Times New Roman" w:hAnsi="Times New Roman"/>
        </w:rPr>
        <w:t xml:space="preserve"> bus” perception</w:t>
      </w:r>
    </w:p>
    <w:p w14:paraId="53548524" w14:textId="49CE0368" w:rsidR="00CF0A90" w:rsidRPr="00CF0A90" w:rsidRDefault="00CF0A90" w:rsidP="00391ABD">
      <w:pPr>
        <w:pStyle w:val="ListParagraph"/>
        <w:numPr>
          <w:ilvl w:val="0"/>
          <w:numId w:val="15"/>
        </w:numPr>
        <w:spacing w:after="160" w:line="259" w:lineRule="auto"/>
        <w:contextualSpacing/>
        <w:rPr>
          <w:rFonts w:ascii="Times New Roman" w:hAnsi="Times New Roman"/>
        </w:rPr>
      </w:pPr>
      <w:r w:rsidRPr="00CF0A90">
        <w:rPr>
          <w:rFonts w:ascii="Times New Roman" w:hAnsi="Times New Roman"/>
        </w:rPr>
        <w:t>Flexible Route/Demand Response</w:t>
      </w:r>
    </w:p>
    <w:p w14:paraId="7343C671" w14:textId="530D8E81"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Innovative “on-demand” option available</w:t>
      </w:r>
    </w:p>
    <w:p w14:paraId="6626FF0F" w14:textId="2235B6D5"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Many variables to service design</w:t>
      </w:r>
    </w:p>
    <w:p w14:paraId="68E7DDA4" w14:textId="1C34FCC5"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Online booking and payment</w:t>
      </w:r>
    </w:p>
    <w:p w14:paraId="0586C86A" w14:textId="4C7C7B2C"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Language support</w:t>
      </w:r>
    </w:p>
    <w:p w14:paraId="10233295" w14:textId="20F16649"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Many variables to service design</w:t>
      </w:r>
    </w:p>
    <w:p w14:paraId="251D11F3" w14:textId="35B674C4"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Improved travel time for most trips</w:t>
      </w:r>
    </w:p>
    <w:p w14:paraId="260E8B38" w14:textId="4421F7A3"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Can specify an arrival for shift workers</w:t>
      </w:r>
    </w:p>
    <w:p w14:paraId="59FEB235" w14:textId="7085AD03"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May require new software procurement</w:t>
      </w:r>
    </w:p>
    <w:p w14:paraId="07E52C12" w14:textId="2AB8F018"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Changes existing operations contract</w:t>
      </w:r>
    </w:p>
    <w:p w14:paraId="045DE5C8" w14:textId="172451F7" w:rsidR="00CF0A90" w:rsidRPr="00CF0A90" w:rsidRDefault="00CF0A90" w:rsidP="00391ABD">
      <w:pPr>
        <w:pStyle w:val="ListParagraph"/>
        <w:numPr>
          <w:ilvl w:val="0"/>
          <w:numId w:val="15"/>
        </w:numPr>
        <w:spacing w:after="160" w:line="259" w:lineRule="auto"/>
        <w:contextualSpacing/>
        <w:rPr>
          <w:rFonts w:ascii="Times New Roman" w:hAnsi="Times New Roman"/>
        </w:rPr>
      </w:pPr>
      <w:r w:rsidRPr="00CF0A90">
        <w:rPr>
          <w:rFonts w:ascii="Times New Roman" w:hAnsi="Times New Roman"/>
        </w:rPr>
        <w:t>Taxi or TNC Voucher</w:t>
      </w:r>
    </w:p>
    <w:p w14:paraId="471A9CE0" w14:textId="58CD9F27"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Scalable to demand</w:t>
      </w:r>
    </w:p>
    <w:p w14:paraId="63C4951B" w14:textId="472D55EE"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No trips, no expense</w:t>
      </w:r>
    </w:p>
    <w:p w14:paraId="74FF48C3" w14:textId="0AB80C60"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Could extend to 24/7 coverage</w:t>
      </w:r>
    </w:p>
    <w:p w14:paraId="3875F9A9" w14:textId="50EEB255"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Could use multiple suppliers to meet demand</w:t>
      </w:r>
    </w:p>
    <w:p w14:paraId="50EDB723" w14:textId="75DB3991" w:rsidR="00CF0A90" w:rsidRPr="00CF0A90" w:rsidRDefault="00391ABD"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Like</w:t>
      </w:r>
      <w:r w:rsidR="00CF0A90" w:rsidRPr="00CF0A90">
        <w:rPr>
          <w:rFonts w:ascii="Times New Roman" w:hAnsi="Times New Roman"/>
        </w:rPr>
        <w:t xml:space="preserve"> existing “Guaranteed Ride Home” program</w:t>
      </w:r>
    </w:p>
    <w:p w14:paraId="105C1768" w14:textId="6B184F95"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More like driving</w:t>
      </w:r>
    </w:p>
    <w:p w14:paraId="29F371B3" w14:textId="37BE0FB7"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Not sharing vehicle with others</w:t>
      </w:r>
    </w:p>
    <w:p w14:paraId="38B358BD" w14:textId="0953B9C5"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Requires procurement</w:t>
      </w:r>
    </w:p>
    <w:p w14:paraId="4A6C5596" w14:textId="08AAC01F"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Perception of chauffeuring employees</w:t>
      </w:r>
    </w:p>
    <w:p w14:paraId="21FD94D5" w14:textId="16310CF4" w:rsidR="00CF0A90" w:rsidRPr="00CF0A90" w:rsidRDefault="00CF0A90" w:rsidP="00391ABD">
      <w:pPr>
        <w:pStyle w:val="ListParagraph"/>
        <w:numPr>
          <w:ilvl w:val="1"/>
          <w:numId w:val="15"/>
        </w:numPr>
        <w:spacing w:after="160" w:line="259" w:lineRule="auto"/>
        <w:contextualSpacing/>
        <w:rPr>
          <w:rFonts w:ascii="Times New Roman" w:hAnsi="Times New Roman"/>
        </w:rPr>
      </w:pPr>
      <w:r w:rsidRPr="00CF0A90">
        <w:rPr>
          <w:rFonts w:ascii="Times New Roman" w:hAnsi="Times New Roman"/>
        </w:rPr>
        <w:t>Plainfield investment in bus stops</w:t>
      </w:r>
    </w:p>
    <w:p w14:paraId="7DA186BB" w14:textId="275684A3" w:rsidR="00CF0A90" w:rsidRPr="00CF0A90" w:rsidRDefault="00CF0A90" w:rsidP="00CF0A90">
      <w:pPr>
        <w:spacing w:after="160" w:line="259" w:lineRule="auto"/>
        <w:contextualSpacing/>
        <w:rPr>
          <w:sz w:val="22"/>
          <w:szCs w:val="22"/>
        </w:rPr>
      </w:pPr>
      <w:r w:rsidRPr="00CF0A90">
        <w:rPr>
          <w:sz w:val="22"/>
          <w:szCs w:val="22"/>
        </w:rPr>
        <w:t>Next steps</w:t>
      </w:r>
    </w:p>
    <w:p w14:paraId="3D40885F" w14:textId="62F43EF8" w:rsidR="00CF0A90" w:rsidRPr="00CF0A90" w:rsidRDefault="00CF0A90" w:rsidP="00391ABD">
      <w:pPr>
        <w:pStyle w:val="ListParagraph"/>
        <w:numPr>
          <w:ilvl w:val="0"/>
          <w:numId w:val="16"/>
        </w:numPr>
        <w:spacing w:after="160" w:line="259" w:lineRule="auto"/>
        <w:contextualSpacing/>
        <w:rPr>
          <w:rFonts w:ascii="Times New Roman" w:hAnsi="Times New Roman"/>
        </w:rPr>
      </w:pPr>
      <w:r w:rsidRPr="00CF0A90">
        <w:rPr>
          <w:rFonts w:ascii="Times New Roman" w:hAnsi="Times New Roman"/>
        </w:rPr>
        <w:t>Continue engagement with EID stakeholders to better understand employee mobility needs and EID priorities</w:t>
      </w:r>
    </w:p>
    <w:p w14:paraId="309D0D60" w14:textId="1F7B7CE6" w:rsidR="00CF0A90" w:rsidRPr="00CF0A90" w:rsidRDefault="00CF0A90" w:rsidP="00391ABD">
      <w:pPr>
        <w:pStyle w:val="ListParagraph"/>
        <w:numPr>
          <w:ilvl w:val="0"/>
          <w:numId w:val="16"/>
        </w:numPr>
        <w:spacing w:after="160" w:line="259" w:lineRule="auto"/>
        <w:contextualSpacing/>
        <w:rPr>
          <w:rFonts w:ascii="Times New Roman" w:hAnsi="Times New Roman"/>
        </w:rPr>
      </w:pPr>
      <w:r w:rsidRPr="00CF0A90">
        <w:rPr>
          <w:rFonts w:ascii="Times New Roman" w:hAnsi="Times New Roman"/>
        </w:rPr>
        <w:t>Evaluate alternatives, considering customer experience, job access, transit connectivity, etc.</w:t>
      </w:r>
    </w:p>
    <w:p w14:paraId="6326F329" w14:textId="2D76AEA4" w:rsidR="00CF0A90" w:rsidRPr="00CF0A90" w:rsidRDefault="00CF0A90" w:rsidP="00391ABD">
      <w:pPr>
        <w:pStyle w:val="ListParagraph"/>
        <w:numPr>
          <w:ilvl w:val="0"/>
          <w:numId w:val="16"/>
        </w:numPr>
        <w:spacing w:after="160" w:line="259" w:lineRule="auto"/>
        <w:contextualSpacing/>
        <w:rPr>
          <w:rFonts w:ascii="Times New Roman" w:hAnsi="Times New Roman"/>
        </w:rPr>
      </w:pPr>
      <w:r w:rsidRPr="00CF0A90">
        <w:rPr>
          <w:rFonts w:ascii="Times New Roman" w:hAnsi="Times New Roman"/>
        </w:rPr>
        <w:t>Develop recommendations around customer fare, technology, procurement, contracting, and fleet</w:t>
      </w:r>
    </w:p>
    <w:p w14:paraId="26350C51" w14:textId="17E4CCB1" w:rsidR="00CF0A90" w:rsidRPr="00CF0A90" w:rsidRDefault="00CF0A90" w:rsidP="00391ABD">
      <w:pPr>
        <w:pStyle w:val="ListParagraph"/>
        <w:numPr>
          <w:ilvl w:val="0"/>
          <w:numId w:val="16"/>
        </w:numPr>
        <w:spacing w:after="160" w:line="259" w:lineRule="auto"/>
        <w:contextualSpacing/>
        <w:rPr>
          <w:rFonts w:ascii="Times New Roman" w:hAnsi="Times New Roman"/>
        </w:rPr>
      </w:pPr>
      <w:r w:rsidRPr="00CF0A90">
        <w:rPr>
          <w:rFonts w:ascii="Times New Roman" w:hAnsi="Times New Roman"/>
        </w:rPr>
        <w:t>Present the recommended alternative to the CIRTA and EID boards in August</w:t>
      </w:r>
    </w:p>
    <w:p w14:paraId="2EFD83FD" w14:textId="77777777" w:rsidR="00CF0A90" w:rsidRDefault="00CF0A90" w:rsidP="00CF0A90">
      <w:pPr>
        <w:pStyle w:val="ListParagraph"/>
        <w:spacing w:after="160" w:line="259" w:lineRule="auto"/>
        <w:contextualSpacing/>
      </w:pPr>
    </w:p>
    <w:p w14:paraId="08BA90CE" w14:textId="77777777" w:rsidR="00761A7C" w:rsidRPr="00761A7C" w:rsidRDefault="00761A7C" w:rsidP="005B35C6">
      <w:pPr>
        <w:rPr>
          <w:bCs/>
          <w:sz w:val="22"/>
          <w:szCs w:val="22"/>
        </w:rPr>
      </w:pPr>
    </w:p>
    <w:p w14:paraId="41E215B1" w14:textId="77777777" w:rsidR="005B35C6" w:rsidRPr="000B1890" w:rsidRDefault="005B35C6" w:rsidP="005B35C6">
      <w:pPr>
        <w:rPr>
          <w:b/>
          <w:u w:val="single"/>
        </w:rPr>
      </w:pPr>
    </w:p>
    <w:p w14:paraId="30946699" w14:textId="77777777" w:rsidR="005B35C6" w:rsidRDefault="005B35C6" w:rsidP="00474E42">
      <w:pPr>
        <w:rPr>
          <w:b/>
          <w:u w:val="single"/>
        </w:rPr>
      </w:pPr>
    </w:p>
    <w:p w14:paraId="4D77B8D6" w14:textId="039CC73F" w:rsidR="00112837" w:rsidRPr="000B1890" w:rsidRDefault="00112837" w:rsidP="00474E42">
      <w:pPr>
        <w:rPr>
          <w:b/>
          <w:u w:val="single"/>
        </w:rPr>
      </w:pPr>
      <w:r w:rsidRPr="000B1890">
        <w:rPr>
          <w:b/>
          <w:u w:val="single"/>
        </w:rPr>
        <w:t>Legislative Update</w:t>
      </w:r>
    </w:p>
    <w:p w14:paraId="60FDF50D" w14:textId="09AEED8F" w:rsidR="005B0FB0" w:rsidRPr="000B1890" w:rsidRDefault="005B0FB0" w:rsidP="00474E42">
      <w:pPr>
        <w:rPr>
          <w:b/>
          <w:u w:val="single"/>
        </w:rPr>
      </w:pPr>
    </w:p>
    <w:p w14:paraId="69B306CB" w14:textId="334EF859" w:rsidR="00CF47EF" w:rsidRPr="005B35C6" w:rsidRDefault="005B35C6" w:rsidP="00391ABD">
      <w:pPr>
        <w:pStyle w:val="ListParagraph"/>
        <w:numPr>
          <w:ilvl w:val="0"/>
          <w:numId w:val="1"/>
        </w:numPr>
        <w:rPr>
          <w:rFonts w:ascii="Times New Roman" w:hAnsi="Times New Roman"/>
          <w:i/>
          <w:iCs/>
        </w:rPr>
      </w:pPr>
      <w:r>
        <w:rPr>
          <w:rFonts w:ascii="Times New Roman" w:hAnsi="Times New Roman"/>
        </w:rPr>
        <w:t>Will be voting on topics to study in interim list not released yet.</w:t>
      </w:r>
    </w:p>
    <w:p w14:paraId="4B4ABBEB" w14:textId="33274523" w:rsidR="005B35C6" w:rsidRPr="005B35C6" w:rsidRDefault="005B35C6" w:rsidP="00391ABD">
      <w:pPr>
        <w:pStyle w:val="ListParagraph"/>
        <w:numPr>
          <w:ilvl w:val="0"/>
          <w:numId w:val="1"/>
        </w:numPr>
        <w:rPr>
          <w:rFonts w:ascii="Times New Roman" w:hAnsi="Times New Roman"/>
          <w:i/>
          <w:iCs/>
        </w:rPr>
      </w:pPr>
      <w:r>
        <w:rPr>
          <w:rFonts w:ascii="Times New Roman" w:hAnsi="Times New Roman"/>
        </w:rPr>
        <w:t>Not much change in transportation</w:t>
      </w:r>
    </w:p>
    <w:p w14:paraId="4295238F" w14:textId="3E0B3536" w:rsidR="005B35C6" w:rsidRPr="005B35C6" w:rsidRDefault="005B35C6" w:rsidP="00391ABD">
      <w:pPr>
        <w:pStyle w:val="ListParagraph"/>
        <w:numPr>
          <w:ilvl w:val="0"/>
          <w:numId w:val="1"/>
        </w:numPr>
        <w:rPr>
          <w:rFonts w:ascii="Times New Roman" w:hAnsi="Times New Roman"/>
          <w:i/>
          <w:iCs/>
        </w:rPr>
      </w:pPr>
      <w:r>
        <w:rPr>
          <w:rFonts w:ascii="Times New Roman" w:hAnsi="Times New Roman"/>
        </w:rPr>
        <w:t>Marion County added additional population.</w:t>
      </w:r>
    </w:p>
    <w:p w14:paraId="12F240C3" w14:textId="735162F1" w:rsidR="005B35C6" w:rsidRPr="005B35C6" w:rsidRDefault="005B35C6" w:rsidP="00391ABD">
      <w:pPr>
        <w:pStyle w:val="ListParagraph"/>
        <w:numPr>
          <w:ilvl w:val="0"/>
          <w:numId w:val="1"/>
        </w:numPr>
        <w:rPr>
          <w:rFonts w:ascii="Times New Roman" w:hAnsi="Times New Roman"/>
          <w:i/>
          <w:iCs/>
        </w:rPr>
      </w:pPr>
      <w:r>
        <w:rPr>
          <w:rFonts w:ascii="Times New Roman" w:hAnsi="Times New Roman"/>
        </w:rPr>
        <w:t>Bill 162 regarding the City of Indianapolis and surrounding mayors did not move forward.</w:t>
      </w:r>
    </w:p>
    <w:p w14:paraId="051C1274" w14:textId="151705AA" w:rsidR="005B35C6" w:rsidRPr="005B35C6" w:rsidRDefault="005B35C6" w:rsidP="00391ABD">
      <w:pPr>
        <w:pStyle w:val="ListParagraph"/>
        <w:numPr>
          <w:ilvl w:val="0"/>
          <w:numId w:val="1"/>
        </w:numPr>
        <w:rPr>
          <w:rFonts w:ascii="Times New Roman" w:hAnsi="Times New Roman"/>
          <w:i/>
          <w:iCs/>
        </w:rPr>
      </w:pPr>
      <w:r>
        <w:rPr>
          <w:rFonts w:ascii="Times New Roman" w:hAnsi="Times New Roman"/>
        </w:rPr>
        <w:t xml:space="preserve">Fundraising season </w:t>
      </w:r>
    </w:p>
    <w:p w14:paraId="6CC4C5B0" w14:textId="732CD406" w:rsidR="005B35C6" w:rsidRPr="000B1890" w:rsidRDefault="005B35C6" w:rsidP="00391ABD">
      <w:pPr>
        <w:pStyle w:val="ListParagraph"/>
        <w:numPr>
          <w:ilvl w:val="0"/>
          <w:numId w:val="1"/>
        </w:numPr>
        <w:rPr>
          <w:rFonts w:ascii="Times New Roman" w:hAnsi="Times New Roman"/>
          <w:i/>
          <w:iCs/>
        </w:rPr>
      </w:pPr>
      <w:r>
        <w:rPr>
          <w:rFonts w:ascii="Times New Roman" w:hAnsi="Times New Roman"/>
        </w:rPr>
        <w:t>PMTF removed provision.</w:t>
      </w:r>
    </w:p>
    <w:p w14:paraId="7A2EAF10" w14:textId="6BFEE5D5" w:rsidR="001C11CE" w:rsidRPr="000B1890" w:rsidRDefault="001C11CE" w:rsidP="002478ED"/>
    <w:p w14:paraId="6143F9DD" w14:textId="70855BAF" w:rsidR="001B7F81" w:rsidRPr="000B1890" w:rsidRDefault="001B7F81" w:rsidP="001B7F81">
      <w:pPr>
        <w:rPr>
          <w:b/>
          <w:bCs/>
          <w:u w:val="single"/>
        </w:rPr>
      </w:pPr>
      <w:r w:rsidRPr="000B1890">
        <w:rPr>
          <w:b/>
          <w:bCs/>
          <w:u w:val="single"/>
        </w:rPr>
        <w:lastRenderedPageBreak/>
        <w:t>Commuter Connect Update</w:t>
      </w:r>
    </w:p>
    <w:p w14:paraId="499E843D" w14:textId="29CC4286" w:rsidR="001B7F81" w:rsidRPr="000B1890" w:rsidRDefault="00CF47EF" w:rsidP="00391ABD">
      <w:pPr>
        <w:pStyle w:val="ListParagraph"/>
        <w:numPr>
          <w:ilvl w:val="0"/>
          <w:numId w:val="3"/>
        </w:numPr>
        <w:rPr>
          <w:rFonts w:ascii="Times New Roman" w:hAnsi="Times New Roman"/>
          <w:b/>
          <w:bCs/>
          <w:u w:val="single"/>
        </w:rPr>
      </w:pPr>
      <w:r w:rsidRPr="000B1890">
        <w:rPr>
          <w:rFonts w:ascii="Times New Roman" w:hAnsi="Times New Roman"/>
        </w:rPr>
        <w:t xml:space="preserve">The </w:t>
      </w:r>
      <w:r w:rsidR="00D601B0" w:rsidRPr="000B1890">
        <w:rPr>
          <w:rFonts w:ascii="Times New Roman" w:hAnsi="Times New Roman"/>
        </w:rPr>
        <w:t xml:space="preserve">Outreach team added </w:t>
      </w:r>
      <w:r w:rsidRPr="000B1890">
        <w:rPr>
          <w:rFonts w:ascii="Times New Roman" w:hAnsi="Times New Roman"/>
        </w:rPr>
        <w:t>1</w:t>
      </w:r>
      <w:r w:rsidR="005B35C6">
        <w:rPr>
          <w:rFonts w:ascii="Times New Roman" w:hAnsi="Times New Roman"/>
        </w:rPr>
        <w:t>2</w:t>
      </w:r>
      <w:r w:rsidR="00D601B0" w:rsidRPr="000B1890">
        <w:rPr>
          <w:rFonts w:ascii="Times New Roman" w:hAnsi="Times New Roman"/>
        </w:rPr>
        <w:t xml:space="preserve"> new participating </w:t>
      </w:r>
      <w:r w:rsidR="00391ABD" w:rsidRPr="000B1890">
        <w:rPr>
          <w:rFonts w:ascii="Times New Roman" w:hAnsi="Times New Roman"/>
        </w:rPr>
        <w:t>employees and</w:t>
      </w:r>
      <w:r w:rsidR="005B35C6">
        <w:rPr>
          <w:rFonts w:ascii="Times New Roman" w:hAnsi="Times New Roman"/>
        </w:rPr>
        <w:t xml:space="preserve"> participated in over 50 employer events </w:t>
      </w:r>
      <w:r w:rsidR="00D601B0" w:rsidRPr="000B1890">
        <w:rPr>
          <w:rFonts w:ascii="Times New Roman" w:hAnsi="Times New Roman"/>
        </w:rPr>
        <w:t>since the last board meeting.</w:t>
      </w:r>
    </w:p>
    <w:p w14:paraId="35626AF7" w14:textId="73D37CA2" w:rsidR="00D601B0" w:rsidRPr="000B1890" w:rsidRDefault="005B35C6" w:rsidP="00391ABD">
      <w:pPr>
        <w:pStyle w:val="ListParagraph"/>
        <w:numPr>
          <w:ilvl w:val="0"/>
          <w:numId w:val="3"/>
        </w:numPr>
        <w:rPr>
          <w:rFonts w:ascii="Times New Roman" w:hAnsi="Times New Roman"/>
          <w:b/>
          <w:bCs/>
          <w:u w:val="single"/>
        </w:rPr>
      </w:pPr>
      <w:r>
        <w:rPr>
          <w:rFonts w:ascii="Times New Roman" w:hAnsi="Times New Roman"/>
        </w:rPr>
        <w:t>The Outreach team added 321 new commuters to the database</w:t>
      </w:r>
      <w:r w:rsidR="00CB7C04" w:rsidRPr="000B1890">
        <w:rPr>
          <w:rFonts w:ascii="Times New Roman" w:hAnsi="Times New Roman"/>
        </w:rPr>
        <w:t>.</w:t>
      </w:r>
    </w:p>
    <w:p w14:paraId="7F1667DA" w14:textId="063EFFB4" w:rsidR="00D601B0" w:rsidRPr="005B35C6" w:rsidRDefault="005B35C6" w:rsidP="00391ABD">
      <w:pPr>
        <w:pStyle w:val="ListParagraph"/>
        <w:numPr>
          <w:ilvl w:val="0"/>
          <w:numId w:val="3"/>
        </w:numPr>
        <w:rPr>
          <w:rFonts w:ascii="Times New Roman" w:hAnsi="Times New Roman"/>
          <w:b/>
          <w:bCs/>
          <w:u w:val="single"/>
        </w:rPr>
      </w:pPr>
      <w:r>
        <w:rPr>
          <w:rFonts w:ascii="Times New Roman" w:hAnsi="Times New Roman"/>
        </w:rPr>
        <w:t xml:space="preserve">New Outreach employee Michael Jenkins was introduced. </w:t>
      </w:r>
    </w:p>
    <w:p w14:paraId="04B0E228" w14:textId="46DA3FC2" w:rsidR="005B35C6" w:rsidRPr="000B1890" w:rsidRDefault="005B35C6" w:rsidP="00391ABD">
      <w:pPr>
        <w:pStyle w:val="ListParagraph"/>
        <w:numPr>
          <w:ilvl w:val="0"/>
          <w:numId w:val="3"/>
        </w:numPr>
        <w:rPr>
          <w:rFonts w:ascii="Times New Roman" w:hAnsi="Times New Roman"/>
          <w:b/>
          <w:bCs/>
          <w:u w:val="single"/>
        </w:rPr>
      </w:pPr>
      <w:r>
        <w:rPr>
          <w:rFonts w:ascii="Times New Roman" w:hAnsi="Times New Roman"/>
        </w:rPr>
        <w:t>May was Bike to Work Month and Commuter Connect was on the news and held events at Lugar Plaza and Carmel</w:t>
      </w:r>
      <w:r w:rsidR="00D31E4A">
        <w:rPr>
          <w:rFonts w:ascii="Times New Roman" w:hAnsi="Times New Roman"/>
        </w:rPr>
        <w:t>.</w:t>
      </w:r>
    </w:p>
    <w:p w14:paraId="762B986D" w14:textId="5EF1894B" w:rsidR="00D601B0" w:rsidRPr="00FC4BE5" w:rsidRDefault="00D601B0" w:rsidP="00391ABD">
      <w:pPr>
        <w:pStyle w:val="ListParagraph"/>
        <w:numPr>
          <w:ilvl w:val="0"/>
          <w:numId w:val="3"/>
        </w:numPr>
        <w:rPr>
          <w:rFonts w:ascii="Times New Roman" w:hAnsi="Times New Roman"/>
          <w:b/>
          <w:bCs/>
          <w:u w:val="single"/>
        </w:rPr>
      </w:pPr>
      <w:r w:rsidRPr="000B1890">
        <w:rPr>
          <w:rFonts w:ascii="Times New Roman" w:hAnsi="Times New Roman"/>
        </w:rPr>
        <w:t xml:space="preserve">CIRTA has </w:t>
      </w:r>
      <w:r w:rsidR="00CB7C04" w:rsidRPr="000B1890">
        <w:rPr>
          <w:rFonts w:ascii="Times New Roman" w:hAnsi="Times New Roman"/>
        </w:rPr>
        <w:t>1</w:t>
      </w:r>
      <w:r w:rsidR="00D31E4A">
        <w:rPr>
          <w:rFonts w:ascii="Times New Roman" w:hAnsi="Times New Roman"/>
        </w:rPr>
        <w:t>3</w:t>
      </w:r>
      <w:r w:rsidRPr="000B1890">
        <w:rPr>
          <w:rFonts w:ascii="Times New Roman" w:hAnsi="Times New Roman"/>
        </w:rPr>
        <w:t xml:space="preserve"> vanpools currently, </w:t>
      </w:r>
      <w:r w:rsidR="00FC4BE5">
        <w:rPr>
          <w:rFonts w:ascii="Times New Roman" w:hAnsi="Times New Roman"/>
        </w:rPr>
        <w:t>with 10 more leads</w:t>
      </w:r>
      <w:r w:rsidRPr="000B1890">
        <w:rPr>
          <w:rFonts w:ascii="Times New Roman" w:hAnsi="Times New Roman"/>
        </w:rPr>
        <w:t>.</w:t>
      </w:r>
      <w:r w:rsidR="00CB7C04" w:rsidRPr="000B1890">
        <w:rPr>
          <w:rFonts w:ascii="Times New Roman" w:hAnsi="Times New Roman"/>
        </w:rPr>
        <w:t xml:space="preserve"> We </w:t>
      </w:r>
      <w:r w:rsidR="00FC4BE5">
        <w:rPr>
          <w:rFonts w:ascii="Times New Roman" w:hAnsi="Times New Roman"/>
        </w:rPr>
        <w:t>are starting a vanpool media campaign that will include eblasts and direct mail.</w:t>
      </w:r>
    </w:p>
    <w:p w14:paraId="1B9F42AF" w14:textId="19D6C3F7" w:rsidR="00FC4BE5" w:rsidRPr="000B1890" w:rsidRDefault="00FC4BE5" w:rsidP="00391ABD">
      <w:pPr>
        <w:pStyle w:val="ListParagraph"/>
        <w:numPr>
          <w:ilvl w:val="0"/>
          <w:numId w:val="3"/>
        </w:numPr>
        <w:rPr>
          <w:rFonts w:ascii="Times New Roman" w:hAnsi="Times New Roman"/>
          <w:b/>
          <w:bCs/>
          <w:u w:val="single"/>
        </w:rPr>
      </w:pPr>
      <w:r>
        <w:rPr>
          <w:rFonts w:ascii="Times New Roman" w:hAnsi="Times New Roman"/>
        </w:rPr>
        <w:t>Media campaign starting soon for School Pool and Car Free Day.</w:t>
      </w:r>
    </w:p>
    <w:p w14:paraId="0C32A939" w14:textId="791E52DB" w:rsidR="00D601B0" w:rsidRPr="000B1890" w:rsidRDefault="00D601B0" w:rsidP="00391ABD">
      <w:pPr>
        <w:pStyle w:val="ListParagraph"/>
        <w:numPr>
          <w:ilvl w:val="0"/>
          <w:numId w:val="3"/>
        </w:numPr>
        <w:rPr>
          <w:rFonts w:ascii="Times New Roman" w:hAnsi="Times New Roman"/>
          <w:b/>
          <w:bCs/>
          <w:u w:val="single"/>
        </w:rPr>
      </w:pPr>
      <w:r w:rsidRPr="000B1890">
        <w:rPr>
          <w:rFonts w:ascii="Times New Roman" w:hAnsi="Times New Roman"/>
        </w:rPr>
        <w:t xml:space="preserve">There are currently </w:t>
      </w:r>
      <w:r w:rsidR="00CB7C04" w:rsidRPr="000B1890">
        <w:rPr>
          <w:rFonts w:ascii="Times New Roman" w:hAnsi="Times New Roman"/>
        </w:rPr>
        <w:t>9,</w:t>
      </w:r>
      <w:r w:rsidR="00FC4BE5">
        <w:rPr>
          <w:rFonts w:ascii="Times New Roman" w:hAnsi="Times New Roman"/>
        </w:rPr>
        <w:t>541</w:t>
      </w:r>
      <w:r w:rsidRPr="000B1890">
        <w:rPr>
          <w:rFonts w:ascii="Times New Roman" w:hAnsi="Times New Roman"/>
        </w:rPr>
        <w:t xml:space="preserve"> commuters in the Commuter Connect database with </w:t>
      </w:r>
      <w:r w:rsidR="00FC4BE5">
        <w:rPr>
          <w:rFonts w:ascii="Times New Roman" w:hAnsi="Times New Roman"/>
        </w:rPr>
        <w:t>321</w:t>
      </w:r>
      <w:r w:rsidR="00CB7C04" w:rsidRPr="000B1890">
        <w:rPr>
          <w:rFonts w:ascii="Times New Roman" w:hAnsi="Times New Roman"/>
        </w:rPr>
        <w:t xml:space="preserve"> new</w:t>
      </w:r>
      <w:r w:rsidRPr="000B1890">
        <w:rPr>
          <w:rFonts w:ascii="Times New Roman" w:hAnsi="Times New Roman"/>
        </w:rPr>
        <w:t xml:space="preserve"> commuters since the last board meeting. 8</w:t>
      </w:r>
      <w:r w:rsidR="00FC4BE5">
        <w:rPr>
          <w:rFonts w:ascii="Times New Roman" w:hAnsi="Times New Roman"/>
        </w:rPr>
        <w:t>5</w:t>
      </w:r>
      <w:r w:rsidRPr="000B1890">
        <w:rPr>
          <w:rFonts w:ascii="Times New Roman" w:hAnsi="Times New Roman"/>
        </w:rPr>
        <w:t>% of commuters are active for matching. CIRTA’s goal is 65%.</w:t>
      </w:r>
    </w:p>
    <w:p w14:paraId="74402F5E" w14:textId="23C24146" w:rsidR="00D601B0" w:rsidRPr="000B1890" w:rsidRDefault="00D601B0" w:rsidP="00D601B0">
      <w:pPr>
        <w:rPr>
          <w:b/>
          <w:bCs/>
          <w:u w:val="single"/>
        </w:rPr>
      </w:pPr>
    </w:p>
    <w:p w14:paraId="657C728E" w14:textId="77777777" w:rsidR="00D601B0" w:rsidRPr="000B1890" w:rsidRDefault="00D601B0" w:rsidP="00D601B0">
      <w:pPr>
        <w:rPr>
          <w:b/>
          <w:bCs/>
          <w:u w:val="single"/>
        </w:rPr>
      </w:pPr>
      <w:r w:rsidRPr="000B1890">
        <w:rPr>
          <w:b/>
          <w:bCs/>
          <w:u w:val="single"/>
        </w:rPr>
        <w:t>Mobility Management Update</w:t>
      </w:r>
    </w:p>
    <w:p w14:paraId="7243AB0B" w14:textId="6111D31F" w:rsidR="00D601B0" w:rsidRPr="000B1890" w:rsidRDefault="00D601B0" w:rsidP="00391ABD">
      <w:pPr>
        <w:pStyle w:val="ListParagraph"/>
        <w:numPr>
          <w:ilvl w:val="0"/>
          <w:numId w:val="2"/>
        </w:numPr>
        <w:rPr>
          <w:rFonts w:ascii="Times New Roman" w:hAnsi="Times New Roman"/>
          <w:b/>
          <w:bCs/>
          <w:u w:val="single"/>
        </w:rPr>
      </w:pPr>
      <w:r w:rsidRPr="000B1890">
        <w:rPr>
          <w:rFonts w:ascii="Times New Roman" w:hAnsi="Times New Roman"/>
        </w:rPr>
        <w:t xml:space="preserve">Plainfield ridership </w:t>
      </w:r>
      <w:r w:rsidR="00CB7C04" w:rsidRPr="000B1890">
        <w:rPr>
          <w:rFonts w:ascii="Times New Roman" w:hAnsi="Times New Roman"/>
        </w:rPr>
        <w:t>increased</w:t>
      </w:r>
      <w:r w:rsidRPr="000B1890">
        <w:rPr>
          <w:rFonts w:ascii="Times New Roman" w:hAnsi="Times New Roman"/>
        </w:rPr>
        <w:t xml:space="preserve"> by </w:t>
      </w:r>
      <w:r w:rsidR="00DF013C">
        <w:rPr>
          <w:rFonts w:ascii="Times New Roman" w:hAnsi="Times New Roman"/>
        </w:rPr>
        <w:t>12</w:t>
      </w:r>
      <w:r w:rsidRPr="000B1890">
        <w:rPr>
          <w:rFonts w:ascii="Times New Roman" w:hAnsi="Times New Roman"/>
        </w:rPr>
        <w:t>%</w:t>
      </w:r>
    </w:p>
    <w:p w14:paraId="2905AFB2" w14:textId="3B22022C" w:rsidR="00D601B0" w:rsidRPr="000B1890" w:rsidRDefault="00D601B0" w:rsidP="00391ABD">
      <w:pPr>
        <w:pStyle w:val="ListParagraph"/>
        <w:numPr>
          <w:ilvl w:val="0"/>
          <w:numId w:val="2"/>
        </w:numPr>
        <w:rPr>
          <w:rFonts w:ascii="Times New Roman" w:hAnsi="Times New Roman"/>
          <w:b/>
          <w:bCs/>
          <w:u w:val="single"/>
        </w:rPr>
      </w:pPr>
      <w:r w:rsidRPr="000B1890">
        <w:rPr>
          <w:rFonts w:ascii="Times New Roman" w:hAnsi="Times New Roman"/>
        </w:rPr>
        <w:t xml:space="preserve">Whitestown ridership </w:t>
      </w:r>
      <w:r w:rsidR="00DF013C">
        <w:rPr>
          <w:rFonts w:ascii="Times New Roman" w:hAnsi="Times New Roman"/>
        </w:rPr>
        <w:t>increased</w:t>
      </w:r>
      <w:r w:rsidRPr="000B1890">
        <w:rPr>
          <w:rFonts w:ascii="Times New Roman" w:hAnsi="Times New Roman"/>
        </w:rPr>
        <w:t xml:space="preserve"> by </w:t>
      </w:r>
      <w:r w:rsidR="00DF013C">
        <w:rPr>
          <w:rFonts w:ascii="Times New Roman" w:hAnsi="Times New Roman"/>
        </w:rPr>
        <w:t>26</w:t>
      </w:r>
      <w:r w:rsidRPr="000B1890">
        <w:rPr>
          <w:rFonts w:ascii="Times New Roman" w:hAnsi="Times New Roman"/>
        </w:rPr>
        <w:t>%</w:t>
      </w:r>
    </w:p>
    <w:p w14:paraId="4D0F524C" w14:textId="1CC76DF4" w:rsidR="00D601B0" w:rsidRPr="00DF013C" w:rsidRDefault="00CB7C04" w:rsidP="00391ABD">
      <w:pPr>
        <w:pStyle w:val="ListParagraph"/>
        <w:numPr>
          <w:ilvl w:val="0"/>
          <w:numId w:val="2"/>
        </w:numPr>
        <w:rPr>
          <w:rFonts w:ascii="Times New Roman" w:hAnsi="Times New Roman"/>
          <w:b/>
          <w:bCs/>
          <w:u w:val="single"/>
        </w:rPr>
      </w:pPr>
      <w:r w:rsidRPr="000B1890">
        <w:rPr>
          <w:rFonts w:ascii="Times New Roman" w:hAnsi="Times New Roman"/>
        </w:rPr>
        <w:t>CIRTA is in the process of updating Google Maps with the correct schedules.</w:t>
      </w:r>
    </w:p>
    <w:p w14:paraId="58758EC0" w14:textId="5B3998D7" w:rsidR="00DF013C" w:rsidRPr="00DF013C" w:rsidRDefault="00DF013C" w:rsidP="00391ABD">
      <w:pPr>
        <w:pStyle w:val="ListParagraph"/>
        <w:numPr>
          <w:ilvl w:val="0"/>
          <w:numId w:val="2"/>
        </w:numPr>
        <w:rPr>
          <w:rFonts w:ascii="Times New Roman" w:hAnsi="Times New Roman"/>
          <w:b/>
          <w:bCs/>
          <w:u w:val="single"/>
        </w:rPr>
      </w:pPr>
      <w:r>
        <w:rPr>
          <w:rFonts w:ascii="Times New Roman" w:hAnsi="Times New Roman"/>
        </w:rPr>
        <w:t>Work on the Workforce Connector Study is on schedule.</w:t>
      </w:r>
    </w:p>
    <w:p w14:paraId="24A630B4" w14:textId="07DDCC4B" w:rsidR="00DF013C" w:rsidRPr="00DF013C" w:rsidRDefault="00DF013C" w:rsidP="00391ABD">
      <w:pPr>
        <w:pStyle w:val="ListParagraph"/>
        <w:numPr>
          <w:ilvl w:val="0"/>
          <w:numId w:val="2"/>
        </w:numPr>
        <w:rPr>
          <w:rFonts w:ascii="Times New Roman" w:hAnsi="Times New Roman"/>
          <w:b/>
          <w:bCs/>
          <w:u w:val="single"/>
        </w:rPr>
      </w:pPr>
      <w:r>
        <w:rPr>
          <w:rFonts w:ascii="Times New Roman" w:hAnsi="Times New Roman"/>
        </w:rPr>
        <w:t>Improvements were made to the ridership form, showing on/off data per stop.</w:t>
      </w:r>
    </w:p>
    <w:p w14:paraId="1ED7A26D" w14:textId="65F9D3E6" w:rsidR="00DF013C" w:rsidRPr="00DF013C" w:rsidRDefault="00DF013C" w:rsidP="00391ABD">
      <w:pPr>
        <w:pStyle w:val="ListParagraph"/>
        <w:numPr>
          <w:ilvl w:val="0"/>
          <w:numId w:val="2"/>
        </w:numPr>
        <w:rPr>
          <w:rFonts w:ascii="Times New Roman" w:hAnsi="Times New Roman"/>
          <w:b/>
          <w:bCs/>
          <w:u w:val="single"/>
        </w:rPr>
      </w:pPr>
      <w:r>
        <w:rPr>
          <w:rFonts w:ascii="Times New Roman" w:hAnsi="Times New Roman"/>
        </w:rPr>
        <w:t>The annual NTD report is complete.</w:t>
      </w:r>
    </w:p>
    <w:p w14:paraId="64ACEB47" w14:textId="77777777" w:rsidR="00E65EA2" w:rsidRPr="00E65EA2" w:rsidRDefault="00DF013C" w:rsidP="00391ABD">
      <w:pPr>
        <w:pStyle w:val="ListParagraph"/>
        <w:numPr>
          <w:ilvl w:val="0"/>
          <w:numId w:val="2"/>
        </w:numPr>
        <w:rPr>
          <w:rFonts w:ascii="Times New Roman" w:hAnsi="Times New Roman"/>
          <w:b/>
          <w:bCs/>
          <w:u w:val="single"/>
        </w:rPr>
      </w:pPr>
      <w:r>
        <w:rPr>
          <w:rFonts w:ascii="Times New Roman" w:hAnsi="Times New Roman"/>
        </w:rPr>
        <w:t>May was the quarterly County Connect meeting. There we discussed the SRF project</w:t>
      </w:r>
      <w:r w:rsidR="00E65EA2">
        <w:rPr>
          <w:rFonts w:ascii="Times New Roman" w:hAnsi="Times New Roman"/>
        </w:rPr>
        <w:t xml:space="preserve"> status (centralized dispatching)</w:t>
      </w:r>
    </w:p>
    <w:p w14:paraId="7FE60629" w14:textId="035811BB" w:rsidR="00995D87" w:rsidRPr="00DF013C" w:rsidRDefault="00DF013C" w:rsidP="00E65EA2">
      <w:pPr>
        <w:pStyle w:val="ListParagraph"/>
        <w:rPr>
          <w:rFonts w:ascii="Times New Roman" w:hAnsi="Times New Roman"/>
          <w:b/>
          <w:bCs/>
          <w:u w:val="single"/>
        </w:rPr>
      </w:pPr>
      <w:r>
        <w:rPr>
          <w:rFonts w:ascii="Times New Roman" w:hAnsi="Times New Roman"/>
        </w:rPr>
        <w:t>.</w:t>
      </w:r>
    </w:p>
    <w:p w14:paraId="344F11E1" w14:textId="36874FCD" w:rsidR="0060582A" w:rsidRPr="000B1890" w:rsidRDefault="00995D87" w:rsidP="002478ED">
      <w:pPr>
        <w:rPr>
          <w:b/>
          <w:bCs/>
          <w:u w:val="single"/>
        </w:rPr>
      </w:pPr>
      <w:r w:rsidRPr="000B1890">
        <w:rPr>
          <w:b/>
          <w:bCs/>
          <w:u w:val="single"/>
        </w:rPr>
        <w:t>Executive Update</w:t>
      </w:r>
    </w:p>
    <w:p w14:paraId="22D6DCBF" w14:textId="27DF4229" w:rsidR="00995D87" w:rsidRPr="000B1890" w:rsidRDefault="00995D87" w:rsidP="002478ED">
      <w:pPr>
        <w:rPr>
          <w:b/>
          <w:bCs/>
          <w:u w:val="single"/>
        </w:rPr>
      </w:pPr>
    </w:p>
    <w:p w14:paraId="048E3115" w14:textId="55697CF5" w:rsidR="00CA34CA" w:rsidRDefault="00DF013C" w:rsidP="00391ABD">
      <w:pPr>
        <w:pStyle w:val="ListParagraph"/>
        <w:numPr>
          <w:ilvl w:val="0"/>
          <w:numId w:val="4"/>
        </w:numPr>
        <w:rPr>
          <w:rFonts w:ascii="Times New Roman" w:hAnsi="Times New Roman"/>
        </w:rPr>
      </w:pPr>
      <w:r>
        <w:rPr>
          <w:rFonts w:ascii="Times New Roman" w:hAnsi="Times New Roman"/>
        </w:rPr>
        <w:t xml:space="preserve">Wrapping up State Board of Account </w:t>
      </w:r>
      <w:r w:rsidR="00186B11">
        <w:rPr>
          <w:rFonts w:ascii="Times New Roman" w:hAnsi="Times New Roman"/>
        </w:rPr>
        <w:t>audit</w:t>
      </w:r>
      <w:r>
        <w:rPr>
          <w:rFonts w:ascii="Times New Roman" w:hAnsi="Times New Roman"/>
        </w:rPr>
        <w:t>.</w:t>
      </w:r>
    </w:p>
    <w:p w14:paraId="4F9F918F" w14:textId="2CBABA65" w:rsidR="00DF013C" w:rsidRDefault="00186B11" w:rsidP="00391ABD">
      <w:pPr>
        <w:pStyle w:val="ListParagraph"/>
        <w:numPr>
          <w:ilvl w:val="0"/>
          <w:numId w:val="4"/>
        </w:numPr>
        <w:rPr>
          <w:rFonts w:ascii="Times New Roman" w:hAnsi="Times New Roman"/>
        </w:rPr>
      </w:pPr>
      <w:r>
        <w:rPr>
          <w:rFonts w:ascii="Times New Roman" w:hAnsi="Times New Roman"/>
        </w:rPr>
        <w:t>Partner contribution letters were mailed last week. Included was a document called “What does the contribution get you?”</w:t>
      </w:r>
    </w:p>
    <w:p w14:paraId="5AD5B242" w14:textId="43E95F1F" w:rsidR="00186B11" w:rsidRDefault="00186B11" w:rsidP="00391ABD">
      <w:pPr>
        <w:pStyle w:val="ListParagraph"/>
        <w:numPr>
          <w:ilvl w:val="0"/>
          <w:numId w:val="4"/>
        </w:numPr>
        <w:rPr>
          <w:rFonts w:ascii="Times New Roman" w:hAnsi="Times New Roman"/>
        </w:rPr>
      </w:pPr>
      <w:r>
        <w:rPr>
          <w:rFonts w:ascii="Times New Roman" w:hAnsi="Times New Roman"/>
        </w:rPr>
        <w:t>Jen will be going on a road show with Rick Cockrum to speak with various community leaders regarding the importance of CIRTA.</w:t>
      </w:r>
    </w:p>
    <w:p w14:paraId="0961FD13" w14:textId="09E2EACD" w:rsidR="00186B11" w:rsidRDefault="00186B11" w:rsidP="00391ABD">
      <w:pPr>
        <w:pStyle w:val="ListParagraph"/>
        <w:numPr>
          <w:ilvl w:val="0"/>
          <w:numId w:val="4"/>
        </w:numPr>
        <w:rPr>
          <w:rFonts w:ascii="Times New Roman" w:hAnsi="Times New Roman"/>
        </w:rPr>
      </w:pPr>
      <w:r>
        <w:rPr>
          <w:rFonts w:ascii="Times New Roman" w:hAnsi="Times New Roman"/>
        </w:rPr>
        <w:t xml:space="preserve">New board member announced: Dr. Gabriel Bosslet appointed by Commissioner O’Connor. </w:t>
      </w:r>
    </w:p>
    <w:p w14:paraId="3603B29A" w14:textId="35CEA7D8" w:rsidR="00E65EA2" w:rsidRPr="00E65EA2" w:rsidRDefault="00186B11" w:rsidP="00391ABD">
      <w:pPr>
        <w:pStyle w:val="ListParagraph"/>
        <w:numPr>
          <w:ilvl w:val="0"/>
          <w:numId w:val="4"/>
        </w:numPr>
        <w:rPr>
          <w:rFonts w:ascii="Times New Roman" w:hAnsi="Times New Roman"/>
        </w:rPr>
      </w:pPr>
      <w:r>
        <w:rPr>
          <w:rFonts w:ascii="Times New Roman" w:hAnsi="Times New Roman"/>
        </w:rPr>
        <w:t>CIRTA still has two open seats: one Delaware County appointee and one Governor appointee.</w:t>
      </w:r>
    </w:p>
    <w:p w14:paraId="1731086B" w14:textId="3E5F2EF6" w:rsidR="00186B11" w:rsidRPr="000B1890" w:rsidRDefault="00186B11" w:rsidP="00391ABD">
      <w:pPr>
        <w:pStyle w:val="ListParagraph"/>
        <w:numPr>
          <w:ilvl w:val="0"/>
          <w:numId w:val="4"/>
        </w:numPr>
        <w:rPr>
          <w:rFonts w:ascii="Times New Roman" w:hAnsi="Times New Roman"/>
        </w:rPr>
      </w:pPr>
      <w:r>
        <w:rPr>
          <w:rFonts w:ascii="Times New Roman" w:hAnsi="Times New Roman"/>
        </w:rPr>
        <w:t xml:space="preserve">Jen thanked everyone for their support and the condolences for her </w:t>
      </w:r>
      <w:r w:rsidR="00391ABD">
        <w:rPr>
          <w:rFonts w:ascii="Times New Roman" w:hAnsi="Times New Roman"/>
        </w:rPr>
        <w:t>father’s</w:t>
      </w:r>
      <w:r>
        <w:rPr>
          <w:rFonts w:ascii="Times New Roman" w:hAnsi="Times New Roman"/>
        </w:rPr>
        <w:t xml:space="preserve"> passing. </w:t>
      </w:r>
    </w:p>
    <w:p w14:paraId="5E7E05F0" w14:textId="77777777" w:rsidR="00362AE1" w:rsidRPr="000B1890" w:rsidRDefault="00362AE1" w:rsidP="00362AE1"/>
    <w:p w14:paraId="4831521D" w14:textId="72BFFB78" w:rsidR="007C42BF" w:rsidRPr="000B1890" w:rsidRDefault="00186B11" w:rsidP="00623996">
      <w:r>
        <w:rPr>
          <w:i/>
          <w:iCs/>
        </w:rPr>
        <w:t>L. Hesson asked what the formula for the partner contribution is. J. Gebhard is looking into that</w:t>
      </w:r>
      <w:r w:rsidR="00E65EA2">
        <w:rPr>
          <w:i/>
          <w:iCs/>
        </w:rPr>
        <w:t>, but the dollar amount has not changed in several years, even with new census numbers. L. Hesson also asked where CIRTA is with the Triennial Review and J. Gebhard stated we are in the first year of the next one.</w:t>
      </w:r>
    </w:p>
    <w:p w14:paraId="0F92C6E2" w14:textId="4A1F20D5" w:rsidR="00BA590B" w:rsidRPr="000B1890" w:rsidRDefault="00046F3A" w:rsidP="002478ED">
      <w:pPr>
        <w:rPr>
          <w:i/>
          <w:iCs/>
        </w:rPr>
      </w:pPr>
      <w:r w:rsidRPr="000B1890">
        <w:rPr>
          <w:i/>
          <w:iCs/>
        </w:rPr>
        <w:t xml:space="preserve"> </w:t>
      </w:r>
    </w:p>
    <w:p w14:paraId="18D8F337" w14:textId="45C546A5" w:rsidR="00EC159A" w:rsidRPr="000B1890" w:rsidRDefault="00EC159A" w:rsidP="00EC159A">
      <w:pPr>
        <w:rPr>
          <w:b/>
        </w:rPr>
      </w:pPr>
      <w:r w:rsidRPr="000B1890">
        <w:rPr>
          <w:b/>
        </w:rPr>
        <w:t>Adjournment</w:t>
      </w:r>
    </w:p>
    <w:p w14:paraId="08ECBCA5" w14:textId="398E8FFD" w:rsidR="00771D92" w:rsidRPr="000B1890" w:rsidRDefault="00771D92" w:rsidP="00EC159A">
      <w:pPr>
        <w:rPr>
          <w:bCs/>
          <w:i/>
          <w:iCs/>
        </w:rPr>
      </w:pPr>
    </w:p>
    <w:p w14:paraId="55F73CE0" w14:textId="2A8E5429" w:rsidR="00EC159A" w:rsidRPr="000B1890" w:rsidRDefault="002A5BD7" w:rsidP="00EC159A">
      <w:pPr>
        <w:rPr>
          <w:bCs/>
          <w:i/>
          <w:iCs/>
        </w:rPr>
      </w:pPr>
      <w:r w:rsidRPr="000B1890">
        <w:rPr>
          <w:bCs/>
          <w:i/>
          <w:iCs/>
        </w:rPr>
        <w:t>The motion</w:t>
      </w:r>
      <w:r w:rsidR="00AC2A5E" w:rsidRPr="000B1890">
        <w:rPr>
          <w:bCs/>
          <w:i/>
          <w:iCs/>
        </w:rPr>
        <w:t xml:space="preserve"> was made</w:t>
      </w:r>
      <w:r w:rsidR="00EC159A" w:rsidRPr="000B1890">
        <w:rPr>
          <w:bCs/>
          <w:i/>
          <w:iCs/>
        </w:rPr>
        <w:t xml:space="preserve"> to adjourn </w:t>
      </w:r>
      <w:r w:rsidR="00AC2A5E" w:rsidRPr="000B1890">
        <w:rPr>
          <w:bCs/>
          <w:i/>
          <w:iCs/>
        </w:rPr>
        <w:t>the meeting</w:t>
      </w:r>
      <w:r w:rsidR="00EC159A" w:rsidRPr="000B1890">
        <w:rPr>
          <w:bCs/>
          <w:i/>
          <w:iCs/>
        </w:rPr>
        <w:t xml:space="preserve"> by </w:t>
      </w:r>
      <w:r>
        <w:rPr>
          <w:bCs/>
          <w:i/>
          <w:iCs/>
        </w:rPr>
        <w:t>L. Sanders</w:t>
      </w:r>
      <w:r w:rsidR="00B65E03" w:rsidRPr="000B1890">
        <w:rPr>
          <w:bCs/>
          <w:i/>
          <w:iCs/>
        </w:rPr>
        <w:t xml:space="preserve"> </w:t>
      </w:r>
      <w:r w:rsidR="00EC159A" w:rsidRPr="000B1890">
        <w:rPr>
          <w:bCs/>
          <w:i/>
          <w:iCs/>
        </w:rPr>
        <w:t xml:space="preserve">and seconded by </w:t>
      </w:r>
      <w:r>
        <w:rPr>
          <w:bCs/>
          <w:i/>
          <w:iCs/>
        </w:rPr>
        <w:t>D. Adams</w:t>
      </w:r>
      <w:r w:rsidR="00B65E03" w:rsidRPr="000B1890">
        <w:rPr>
          <w:bCs/>
          <w:i/>
          <w:iCs/>
        </w:rPr>
        <w:t xml:space="preserve"> at</w:t>
      </w:r>
      <w:r w:rsidR="00EC159A" w:rsidRPr="000B1890">
        <w:rPr>
          <w:bCs/>
          <w:i/>
          <w:iCs/>
        </w:rPr>
        <w:t xml:space="preserve"> </w:t>
      </w:r>
      <w:r>
        <w:rPr>
          <w:bCs/>
          <w:i/>
          <w:iCs/>
        </w:rPr>
        <w:t>10:42</w:t>
      </w:r>
      <w:r w:rsidR="00251ED8" w:rsidRPr="000B1890">
        <w:rPr>
          <w:bCs/>
          <w:i/>
          <w:iCs/>
        </w:rPr>
        <w:t xml:space="preserve"> </w:t>
      </w:r>
      <w:r w:rsidR="00EC159A" w:rsidRPr="000B1890">
        <w:rPr>
          <w:bCs/>
          <w:i/>
          <w:iCs/>
        </w:rPr>
        <w:t xml:space="preserve">am. </w:t>
      </w:r>
    </w:p>
    <w:p w14:paraId="093CE2B9" w14:textId="104DD61A" w:rsidR="00194FED" w:rsidRPr="000B1890" w:rsidRDefault="00EC159A" w:rsidP="00EC159A">
      <w:pPr>
        <w:rPr>
          <w:bCs/>
          <w:i/>
          <w:iCs/>
        </w:rPr>
      </w:pPr>
      <w:r w:rsidRPr="000B1890">
        <w:rPr>
          <w:bCs/>
          <w:i/>
          <w:iCs/>
        </w:rPr>
        <w:t xml:space="preserve">All in attendance </w:t>
      </w:r>
      <w:r w:rsidR="00B65E03" w:rsidRPr="000B1890">
        <w:rPr>
          <w:bCs/>
          <w:i/>
          <w:iCs/>
        </w:rPr>
        <w:t>agreed</w:t>
      </w:r>
      <w:r w:rsidRPr="000B1890">
        <w:rPr>
          <w:bCs/>
          <w:i/>
          <w:iCs/>
        </w:rPr>
        <w:t xml:space="preserve">. </w:t>
      </w:r>
    </w:p>
    <w:sectPr w:rsidR="00194FED" w:rsidRPr="000B1890" w:rsidSect="00715A25">
      <w:footerReference w:type="default" r:id="rId12"/>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70C6" w14:textId="77777777" w:rsidR="00957BAD" w:rsidRDefault="00957BAD">
      <w:r>
        <w:separator/>
      </w:r>
    </w:p>
  </w:endnote>
  <w:endnote w:type="continuationSeparator" w:id="0">
    <w:p w14:paraId="4D8533D3" w14:textId="77777777" w:rsidR="00957BAD" w:rsidRDefault="0095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37ED" w14:textId="77777777" w:rsidR="00957BAD" w:rsidRDefault="00957BAD">
      <w:r>
        <w:separator/>
      </w:r>
    </w:p>
  </w:footnote>
  <w:footnote w:type="continuationSeparator" w:id="0">
    <w:p w14:paraId="04C2B7A0" w14:textId="77777777" w:rsidR="00957BAD" w:rsidRDefault="0095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ED8"/>
    <w:multiLevelType w:val="hybridMultilevel"/>
    <w:tmpl w:val="E76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34CA4"/>
    <w:multiLevelType w:val="hybridMultilevel"/>
    <w:tmpl w:val="E5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0165"/>
    <w:multiLevelType w:val="hybridMultilevel"/>
    <w:tmpl w:val="3C2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136"/>
    <w:multiLevelType w:val="hybridMultilevel"/>
    <w:tmpl w:val="A89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6C0"/>
    <w:multiLevelType w:val="hybridMultilevel"/>
    <w:tmpl w:val="B48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161FD"/>
    <w:multiLevelType w:val="hybridMultilevel"/>
    <w:tmpl w:val="C77ED8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41626F"/>
    <w:multiLevelType w:val="hybridMultilevel"/>
    <w:tmpl w:val="F3D0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B0D20"/>
    <w:multiLevelType w:val="hybridMultilevel"/>
    <w:tmpl w:val="6132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F3020"/>
    <w:multiLevelType w:val="hybridMultilevel"/>
    <w:tmpl w:val="D69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44AD8"/>
    <w:multiLevelType w:val="hybridMultilevel"/>
    <w:tmpl w:val="E64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C1A8D"/>
    <w:multiLevelType w:val="hybridMultilevel"/>
    <w:tmpl w:val="839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B05BA"/>
    <w:multiLevelType w:val="hybridMultilevel"/>
    <w:tmpl w:val="D3BA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5691B"/>
    <w:multiLevelType w:val="hybridMultilevel"/>
    <w:tmpl w:val="FC30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E7F8E"/>
    <w:multiLevelType w:val="hybridMultilevel"/>
    <w:tmpl w:val="582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A79E7"/>
    <w:multiLevelType w:val="hybridMultilevel"/>
    <w:tmpl w:val="BFC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30937"/>
    <w:multiLevelType w:val="hybridMultilevel"/>
    <w:tmpl w:val="7F3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707792">
    <w:abstractNumId w:val="8"/>
  </w:num>
  <w:num w:numId="2" w16cid:durableId="397440874">
    <w:abstractNumId w:val="15"/>
  </w:num>
  <w:num w:numId="3" w16cid:durableId="948704914">
    <w:abstractNumId w:val="2"/>
  </w:num>
  <w:num w:numId="4" w16cid:durableId="136342408">
    <w:abstractNumId w:val="1"/>
  </w:num>
  <w:num w:numId="5" w16cid:durableId="839194168">
    <w:abstractNumId w:val="5"/>
  </w:num>
  <w:num w:numId="6" w16cid:durableId="1611930358">
    <w:abstractNumId w:val="4"/>
  </w:num>
  <w:num w:numId="7" w16cid:durableId="1401826767">
    <w:abstractNumId w:val="13"/>
  </w:num>
  <w:num w:numId="8" w16cid:durableId="1521700109">
    <w:abstractNumId w:val="10"/>
  </w:num>
  <w:num w:numId="9" w16cid:durableId="2124954648">
    <w:abstractNumId w:val="7"/>
  </w:num>
  <w:num w:numId="10" w16cid:durableId="900408595">
    <w:abstractNumId w:val="0"/>
  </w:num>
  <w:num w:numId="11" w16cid:durableId="2005937596">
    <w:abstractNumId w:val="12"/>
  </w:num>
  <w:num w:numId="12" w16cid:durableId="437873763">
    <w:abstractNumId w:val="11"/>
  </w:num>
  <w:num w:numId="13" w16cid:durableId="887031191">
    <w:abstractNumId w:val="3"/>
  </w:num>
  <w:num w:numId="14" w16cid:durableId="1747412648">
    <w:abstractNumId w:val="14"/>
  </w:num>
  <w:num w:numId="15" w16cid:durableId="110250143">
    <w:abstractNumId w:val="6"/>
  </w:num>
  <w:num w:numId="16" w16cid:durableId="29224901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D4B"/>
    <w:rsid w:val="0003141B"/>
    <w:rsid w:val="00033321"/>
    <w:rsid w:val="00035800"/>
    <w:rsid w:val="00035A4E"/>
    <w:rsid w:val="000371E1"/>
    <w:rsid w:val="00042040"/>
    <w:rsid w:val="00046F3A"/>
    <w:rsid w:val="00056744"/>
    <w:rsid w:val="00057FBA"/>
    <w:rsid w:val="00063FF6"/>
    <w:rsid w:val="00070DD3"/>
    <w:rsid w:val="000804F6"/>
    <w:rsid w:val="00083D4A"/>
    <w:rsid w:val="00091069"/>
    <w:rsid w:val="000A7253"/>
    <w:rsid w:val="000B1890"/>
    <w:rsid w:val="000B6D0C"/>
    <w:rsid w:val="000C1D5E"/>
    <w:rsid w:val="000C5CD7"/>
    <w:rsid w:val="000D0DA9"/>
    <w:rsid w:val="000D5CA9"/>
    <w:rsid w:val="000D5CDE"/>
    <w:rsid w:val="000E20B8"/>
    <w:rsid w:val="000F3B3F"/>
    <w:rsid w:val="000F57ED"/>
    <w:rsid w:val="00100401"/>
    <w:rsid w:val="00106E65"/>
    <w:rsid w:val="00112837"/>
    <w:rsid w:val="0011722E"/>
    <w:rsid w:val="00117662"/>
    <w:rsid w:val="001214E4"/>
    <w:rsid w:val="00131AAA"/>
    <w:rsid w:val="0014208C"/>
    <w:rsid w:val="00151D54"/>
    <w:rsid w:val="001537FF"/>
    <w:rsid w:val="00165ADC"/>
    <w:rsid w:val="00176652"/>
    <w:rsid w:val="00180151"/>
    <w:rsid w:val="00182430"/>
    <w:rsid w:val="0018587B"/>
    <w:rsid w:val="00186B11"/>
    <w:rsid w:val="00192E18"/>
    <w:rsid w:val="00193866"/>
    <w:rsid w:val="00194FED"/>
    <w:rsid w:val="001951D3"/>
    <w:rsid w:val="00196586"/>
    <w:rsid w:val="00197817"/>
    <w:rsid w:val="001A514A"/>
    <w:rsid w:val="001A61B4"/>
    <w:rsid w:val="001B3221"/>
    <w:rsid w:val="001B7F81"/>
    <w:rsid w:val="001C11CE"/>
    <w:rsid w:val="001C3607"/>
    <w:rsid w:val="001C4662"/>
    <w:rsid w:val="001C5953"/>
    <w:rsid w:val="001E1E94"/>
    <w:rsid w:val="001E6895"/>
    <w:rsid w:val="001E7D71"/>
    <w:rsid w:val="001F5DCC"/>
    <w:rsid w:val="00214B23"/>
    <w:rsid w:val="00221EB7"/>
    <w:rsid w:val="002478ED"/>
    <w:rsid w:val="00251ED8"/>
    <w:rsid w:val="002525DB"/>
    <w:rsid w:val="00254638"/>
    <w:rsid w:val="002548BE"/>
    <w:rsid w:val="00257115"/>
    <w:rsid w:val="0025731A"/>
    <w:rsid w:val="00257D63"/>
    <w:rsid w:val="0027649B"/>
    <w:rsid w:val="00283CC0"/>
    <w:rsid w:val="0029130D"/>
    <w:rsid w:val="00291362"/>
    <w:rsid w:val="002A1F97"/>
    <w:rsid w:val="002A5BD7"/>
    <w:rsid w:val="002A7003"/>
    <w:rsid w:val="002C58EF"/>
    <w:rsid w:val="002E1955"/>
    <w:rsid w:val="002F3DDD"/>
    <w:rsid w:val="002F491A"/>
    <w:rsid w:val="002F4A08"/>
    <w:rsid w:val="002F615C"/>
    <w:rsid w:val="003006DA"/>
    <w:rsid w:val="00321A09"/>
    <w:rsid w:val="0032604F"/>
    <w:rsid w:val="00332F7C"/>
    <w:rsid w:val="00342096"/>
    <w:rsid w:val="00357DED"/>
    <w:rsid w:val="00362AE1"/>
    <w:rsid w:val="00391ABD"/>
    <w:rsid w:val="003968A0"/>
    <w:rsid w:val="003A2009"/>
    <w:rsid w:val="003A6D86"/>
    <w:rsid w:val="003B5FDC"/>
    <w:rsid w:val="003C5F48"/>
    <w:rsid w:val="003D2DA0"/>
    <w:rsid w:val="003D43D3"/>
    <w:rsid w:val="003D6BD6"/>
    <w:rsid w:val="003E21C6"/>
    <w:rsid w:val="003E52E9"/>
    <w:rsid w:val="003F6BFF"/>
    <w:rsid w:val="004004AD"/>
    <w:rsid w:val="00402D66"/>
    <w:rsid w:val="00405D2D"/>
    <w:rsid w:val="0041102D"/>
    <w:rsid w:val="0041106F"/>
    <w:rsid w:val="004215E0"/>
    <w:rsid w:val="0043110C"/>
    <w:rsid w:val="00441FD2"/>
    <w:rsid w:val="0045173B"/>
    <w:rsid w:val="004544E2"/>
    <w:rsid w:val="0045469F"/>
    <w:rsid w:val="0046051D"/>
    <w:rsid w:val="0046363D"/>
    <w:rsid w:val="00474E42"/>
    <w:rsid w:val="004919DA"/>
    <w:rsid w:val="00497CF8"/>
    <w:rsid w:val="004A69A0"/>
    <w:rsid w:val="004B409C"/>
    <w:rsid w:val="004B47D7"/>
    <w:rsid w:val="004B6822"/>
    <w:rsid w:val="004C46B2"/>
    <w:rsid w:val="004C5F67"/>
    <w:rsid w:val="004D17EE"/>
    <w:rsid w:val="004D40F8"/>
    <w:rsid w:val="004E10EA"/>
    <w:rsid w:val="004E21A3"/>
    <w:rsid w:val="004F0517"/>
    <w:rsid w:val="004F2F67"/>
    <w:rsid w:val="004F7DE3"/>
    <w:rsid w:val="0051036C"/>
    <w:rsid w:val="00516D80"/>
    <w:rsid w:val="00533787"/>
    <w:rsid w:val="00533AD7"/>
    <w:rsid w:val="00542FD7"/>
    <w:rsid w:val="00552DD1"/>
    <w:rsid w:val="00555144"/>
    <w:rsid w:val="005553DC"/>
    <w:rsid w:val="005576E6"/>
    <w:rsid w:val="00557727"/>
    <w:rsid w:val="0056512A"/>
    <w:rsid w:val="00566794"/>
    <w:rsid w:val="0058263D"/>
    <w:rsid w:val="00584F3A"/>
    <w:rsid w:val="005919A7"/>
    <w:rsid w:val="005921A2"/>
    <w:rsid w:val="00592567"/>
    <w:rsid w:val="005A1FF2"/>
    <w:rsid w:val="005A31B7"/>
    <w:rsid w:val="005A322D"/>
    <w:rsid w:val="005A6B16"/>
    <w:rsid w:val="005B0FB0"/>
    <w:rsid w:val="005B35C6"/>
    <w:rsid w:val="005C503B"/>
    <w:rsid w:val="005C56FB"/>
    <w:rsid w:val="005D57BE"/>
    <w:rsid w:val="005E3C88"/>
    <w:rsid w:val="005E7597"/>
    <w:rsid w:val="00601E1F"/>
    <w:rsid w:val="0060203A"/>
    <w:rsid w:val="00602EA1"/>
    <w:rsid w:val="0060582A"/>
    <w:rsid w:val="00607256"/>
    <w:rsid w:val="00612037"/>
    <w:rsid w:val="00613C1E"/>
    <w:rsid w:val="006157EC"/>
    <w:rsid w:val="00623996"/>
    <w:rsid w:val="00632163"/>
    <w:rsid w:val="00632E5D"/>
    <w:rsid w:val="0063541D"/>
    <w:rsid w:val="00640E98"/>
    <w:rsid w:val="00651332"/>
    <w:rsid w:val="006514C7"/>
    <w:rsid w:val="00657C8B"/>
    <w:rsid w:val="006602A2"/>
    <w:rsid w:val="00661AB4"/>
    <w:rsid w:val="00674665"/>
    <w:rsid w:val="006778FD"/>
    <w:rsid w:val="006835EE"/>
    <w:rsid w:val="006944EE"/>
    <w:rsid w:val="006A2B1D"/>
    <w:rsid w:val="006C227B"/>
    <w:rsid w:val="006D3ED7"/>
    <w:rsid w:val="006F0C84"/>
    <w:rsid w:val="00715A25"/>
    <w:rsid w:val="007201E5"/>
    <w:rsid w:val="00720AA9"/>
    <w:rsid w:val="00721D00"/>
    <w:rsid w:val="0072465B"/>
    <w:rsid w:val="0072743F"/>
    <w:rsid w:val="00761A7C"/>
    <w:rsid w:val="00767D10"/>
    <w:rsid w:val="00771D92"/>
    <w:rsid w:val="00777C0A"/>
    <w:rsid w:val="00781710"/>
    <w:rsid w:val="00784DBA"/>
    <w:rsid w:val="007946B1"/>
    <w:rsid w:val="00797508"/>
    <w:rsid w:val="007A5C77"/>
    <w:rsid w:val="007A73BB"/>
    <w:rsid w:val="007B2699"/>
    <w:rsid w:val="007B2C3F"/>
    <w:rsid w:val="007C3B39"/>
    <w:rsid w:val="007C42BF"/>
    <w:rsid w:val="007D0A50"/>
    <w:rsid w:val="007D2202"/>
    <w:rsid w:val="007F2C21"/>
    <w:rsid w:val="007F58EC"/>
    <w:rsid w:val="007F6A37"/>
    <w:rsid w:val="00800009"/>
    <w:rsid w:val="0080350E"/>
    <w:rsid w:val="00824837"/>
    <w:rsid w:val="00825C12"/>
    <w:rsid w:val="00826392"/>
    <w:rsid w:val="00826493"/>
    <w:rsid w:val="008524EB"/>
    <w:rsid w:val="00852A6C"/>
    <w:rsid w:val="008552E6"/>
    <w:rsid w:val="00855633"/>
    <w:rsid w:val="00867A1F"/>
    <w:rsid w:val="00877462"/>
    <w:rsid w:val="00882A5B"/>
    <w:rsid w:val="008912D1"/>
    <w:rsid w:val="00894A49"/>
    <w:rsid w:val="008A7A05"/>
    <w:rsid w:val="008B3666"/>
    <w:rsid w:val="008B6808"/>
    <w:rsid w:val="008B790E"/>
    <w:rsid w:val="008C5E81"/>
    <w:rsid w:val="008C6267"/>
    <w:rsid w:val="008D2E99"/>
    <w:rsid w:val="008E02C8"/>
    <w:rsid w:val="008E11B0"/>
    <w:rsid w:val="008E2713"/>
    <w:rsid w:val="008E4DCC"/>
    <w:rsid w:val="008E66FC"/>
    <w:rsid w:val="008F271C"/>
    <w:rsid w:val="008F4F78"/>
    <w:rsid w:val="00906844"/>
    <w:rsid w:val="0091270E"/>
    <w:rsid w:val="00914E4B"/>
    <w:rsid w:val="00922D6E"/>
    <w:rsid w:val="009243DE"/>
    <w:rsid w:val="00925F75"/>
    <w:rsid w:val="0092787B"/>
    <w:rsid w:val="00944F53"/>
    <w:rsid w:val="009468D1"/>
    <w:rsid w:val="00946CC2"/>
    <w:rsid w:val="00956408"/>
    <w:rsid w:val="009570BE"/>
    <w:rsid w:val="0095752D"/>
    <w:rsid w:val="00957BAD"/>
    <w:rsid w:val="00964704"/>
    <w:rsid w:val="00973827"/>
    <w:rsid w:val="009740A6"/>
    <w:rsid w:val="00974820"/>
    <w:rsid w:val="00982E25"/>
    <w:rsid w:val="00984861"/>
    <w:rsid w:val="009911A5"/>
    <w:rsid w:val="009917ED"/>
    <w:rsid w:val="00995D87"/>
    <w:rsid w:val="009A26FC"/>
    <w:rsid w:val="009B400D"/>
    <w:rsid w:val="009C39A7"/>
    <w:rsid w:val="009D1578"/>
    <w:rsid w:val="009D1B44"/>
    <w:rsid w:val="009D29A7"/>
    <w:rsid w:val="009D5362"/>
    <w:rsid w:val="009D6F37"/>
    <w:rsid w:val="009D73D2"/>
    <w:rsid w:val="009E2064"/>
    <w:rsid w:val="009E7077"/>
    <w:rsid w:val="009E7E0F"/>
    <w:rsid w:val="009F5B04"/>
    <w:rsid w:val="009F6494"/>
    <w:rsid w:val="00A04768"/>
    <w:rsid w:val="00A127AA"/>
    <w:rsid w:val="00A14A0B"/>
    <w:rsid w:val="00A25348"/>
    <w:rsid w:val="00A31712"/>
    <w:rsid w:val="00A32FA2"/>
    <w:rsid w:val="00A358ED"/>
    <w:rsid w:val="00A36190"/>
    <w:rsid w:val="00A450D6"/>
    <w:rsid w:val="00A50818"/>
    <w:rsid w:val="00A53161"/>
    <w:rsid w:val="00A65F70"/>
    <w:rsid w:val="00A6625D"/>
    <w:rsid w:val="00A83F32"/>
    <w:rsid w:val="00A8738D"/>
    <w:rsid w:val="00A979CF"/>
    <w:rsid w:val="00AA0405"/>
    <w:rsid w:val="00AA5C2D"/>
    <w:rsid w:val="00AB1B88"/>
    <w:rsid w:val="00AB70AE"/>
    <w:rsid w:val="00AC2A5E"/>
    <w:rsid w:val="00AD2A24"/>
    <w:rsid w:val="00AF5F56"/>
    <w:rsid w:val="00B0475B"/>
    <w:rsid w:val="00B11FE3"/>
    <w:rsid w:val="00B21D36"/>
    <w:rsid w:val="00B22389"/>
    <w:rsid w:val="00B2375E"/>
    <w:rsid w:val="00B45C51"/>
    <w:rsid w:val="00B61EFA"/>
    <w:rsid w:val="00B65E03"/>
    <w:rsid w:val="00B670C7"/>
    <w:rsid w:val="00B80F67"/>
    <w:rsid w:val="00B96C3F"/>
    <w:rsid w:val="00BA14B8"/>
    <w:rsid w:val="00BA2E42"/>
    <w:rsid w:val="00BA590B"/>
    <w:rsid w:val="00BA7C4D"/>
    <w:rsid w:val="00BB09D9"/>
    <w:rsid w:val="00BB11AB"/>
    <w:rsid w:val="00BB2F3B"/>
    <w:rsid w:val="00BC3AD2"/>
    <w:rsid w:val="00BC51DB"/>
    <w:rsid w:val="00BD7135"/>
    <w:rsid w:val="00BD7FE4"/>
    <w:rsid w:val="00BE1DB1"/>
    <w:rsid w:val="00BE544D"/>
    <w:rsid w:val="00BE63E1"/>
    <w:rsid w:val="00BF0DDC"/>
    <w:rsid w:val="00BF5840"/>
    <w:rsid w:val="00BF7F7C"/>
    <w:rsid w:val="00C00F8E"/>
    <w:rsid w:val="00C115B8"/>
    <w:rsid w:val="00C21133"/>
    <w:rsid w:val="00C25B96"/>
    <w:rsid w:val="00C318AB"/>
    <w:rsid w:val="00C33DE0"/>
    <w:rsid w:val="00C34610"/>
    <w:rsid w:val="00C427FF"/>
    <w:rsid w:val="00C44569"/>
    <w:rsid w:val="00C85ECF"/>
    <w:rsid w:val="00CA10CD"/>
    <w:rsid w:val="00CA34CA"/>
    <w:rsid w:val="00CA54B1"/>
    <w:rsid w:val="00CB1262"/>
    <w:rsid w:val="00CB688D"/>
    <w:rsid w:val="00CB747C"/>
    <w:rsid w:val="00CB7C04"/>
    <w:rsid w:val="00CC19F4"/>
    <w:rsid w:val="00CC5EF5"/>
    <w:rsid w:val="00CC7781"/>
    <w:rsid w:val="00CD683A"/>
    <w:rsid w:val="00CF0A90"/>
    <w:rsid w:val="00CF3B0E"/>
    <w:rsid w:val="00CF47EF"/>
    <w:rsid w:val="00D03E38"/>
    <w:rsid w:val="00D1206F"/>
    <w:rsid w:val="00D17044"/>
    <w:rsid w:val="00D234D9"/>
    <w:rsid w:val="00D243E7"/>
    <w:rsid w:val="00D31E4A"/>
    <w:rsid w:val="00D3740F"/>
    <w:rsid w:val="00D4223F"/>
    <w:rsid w:val="00D503E2"/>
    <w:rsid w:val="00D51900"/>
    <w:rsid w:val="00D5634F"/>
    <w:rsid w:val="00D601B0"/>
    <w:rsid w:val="00D675B8"/>
    <w:rsid w:val="00D7132A"/>
    <w:rsid w:val="00D76C2F"/>
    <w:rsid w:val="00D8322A"/>
    <w:rsid w:val="00D846E5"/>
    <w:rsid w:val="00D85C10"/>
    <w:rsid w:val="00D9639B"/>
    <w:rsid w:val="00DB5F13"/>
    <w:rsid w:val="00DB7A94"/>
    <w:rsid w:val="00DB7FCC"/>
    <w:rsid w:val="00DC31E7"/>
    <w:rsid w:val="00DC7912"/>
    <w:rsid w:val="00DD3237"/>
    <w:rsid w:val="00DD5132"/>
    <w:rsid w:val="00DE4844"/>
    <w:rsid w:val="00DF013C"/>
    <w:rsid w:val="00DF086D"/>
    <w:rsid w:val="00DF0E8C"/>
    <w:rsid w:val="00E136ED"/>
    <w:rsid w:val="00E21EF1"/>
    <w:rsid w:val="00E22B1D"/>
    <w:rsid w:val="00E23C74"/>
    <w:rsid w:val="00E27A04"/>
    <w:rsid w:val="00E30206"/>
    <w:rsid w:val="00E33E94"/>
    <w:rsid w:val="00E35508"/>
    <w:rsid w:val="00E37B05"/>
    <w:rsid w:val="00E44C65"/>
    <w:rsid w:val="00E523A7"/>
    <w:rsid w:val="00E618CD"/>
    <w:rsid w:val="00E619F0"/>
    <w:rsid w:val="00E65EA2"/>
    <w:rsid w:val="00E75B00"/>
    <w:rsid w:val="00E75E03"/>
    <w:rsid w:val="00E824A9"/>
    <w:rsid w:val="00EA349B"/>
    <w:rsid w:val="00EA513F"/>
    <w:rsid w:val="00EA66A1"/>
    <w:rsid w:val="00EB2096"/>
    <w:rsid w:val="00EC159A"/>
    <w:rsid w:val="00ED15B7"/>
    <w:rsid w:val="00EE08A0"/>
    <w:rsid w:val="00EE5092"/>
    <w:rsid w:val="00EE58BF"/>
    <w:rsid w:val="00EE5ECD"/>
    <w:rsid w:val="00EE61EF"/>
    <w:rsid w:val="00EF43F5"/>
    <w:rsid w:val="00EF6DA4"/>
    <w:rsid w:val="00F015B2"/>
    <w:rsid w:val="00F02A28"/>
    <w:rsid w:val="00F12D29"/>
    <w:rsid w:val="00F166C8"/>
    <w:rsid w:val="00F25AC9"/>
    <w:rsid w:val="00F336F5"/>
    <w:rsid w:val="00F34997"/>
    <w:rsid w:val="00F40A62"/>
    <w:rsid w:val="00F40B54"/>
    <w:rsid w:val="00F41C87"/>
    <w:rsid w:val="00F47C1F"/>
    <w:rsid w:val="00F50B99"/>
    <w:rsid w:val="00F60258"/>
    <w:rsid w:val="00F714F8"/>
    <w:rsid w:val="00F77ECE"/>
    <w:rsid w:val="00F8309A"/>
    <w:rsid w:val="00F904AB"/>
    <w:rsid w:val="00F949B2"/>
    <w:rsid w:val="00FA499A"/>
    <w:rsid w:val="00FB5B58"/>
    <w:rsid w:val="00FC4BE5"/>
    <w:rsid w:val="00FD7C78"/>
    <w:rsid w:val="00FE087F"/>
    <w:rsid w:val="00FE4E3F"/>
    <w:rsid w:val="00FF2D62"/>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docId w15:val="{ADFD8563-D211-4BC6-8BF7-3D4F9E9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 w:id="30042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f6dfcb-f1df-4d4b-b967-2a2767ebb3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11" ma:contentTypeDescription="Create a new document." ma:contentTypeScope="" ma:versionID="0e61119964b41764c857caf2d4094d82">
  <xsd:schema xmlns:xsd="http://www.w3.org/2001/XMLSchema" xmlns:xs="http://www.w3.org/2001/XMLSchema" xmlns:p="http://schemas.microsoft.com/office/2006/metadata/properties" xmlns:ns3="f3f6dfcb-f1df-4d4b-b967-2a2767ebb3ba" xmlns:ns4="d82cc15a-3fcd-4365-a462-1721a383416e" targetNamespace="http://schemas.microsoft.com/office/2006/metadata/properties" ma:root="true" ma:fieldsID="180f834181aaffab688bbe8d1978ad1d" ns3:_="" ns4:_="">
    <xsd:import namespace="f3f6dfcb-f1df-4d4b-b967-2a2767ebb3ba"/>
    <xsd:import namespace="d82cc15a-3fcd-4365-a462-1721a38341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cc15a-3fcd-4365-a462-1721a38341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96C50-FA73-4597-9453-B8E037849680}">
  <ds:schemaRefs>
    <ds:schemaRef ds:uri="http://schemas.microsoft.com/sharepoint/v3/contenttype/forms"/>
  </ds:schemaRefs>
</ds:datastoreItem>
</file>

<file path=customXml/itemProps2.xml><?xml version="1.0" encoding="utf-8"?>
<ds:datastoreItem xmlns:ds="http://schemas.openxmlformats.org/officeDocument/2006/customXml" ds:itemID="{0892ED0A-1181-424E-B977-077488C0FF2E}">
  <ds:schemaRefs>
    <ds:schemaRef ds:uri="http://purl.org/dc/elements/1.1/"/>
    <ds:schemaRef ds:uri="http://schemas.microsoft.com/office/2006/documentManagement/types"/>
    <ds:schemaRef ds:uri="f3f6dfcb-f1df-4d4b-b967-2a2767ebb3ba"/>
    <ds:schemaRef ds:uri="http://purl.org/dc/terms/"/>
    <ds:schemaRef ds:uri="d82cc15a-3fcd-4365-a462-1721a383416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4.xml><?xml version="1.0" encoding="utf-8"?>
<ds:datastoreItem xmlns:ds="http://schemas.openxmlformats.org/officeDocument/2006/customXml" ds:itemID="{3B147B63-1175-4238-9B3D-46CF83842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d82cc15a-3fcd-4365-a462-1721a3834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Amanda Meyer</cp:lastModifiedBy>
  <cp:revision>2</cp:revision>
  <cp:lastPrinted>2021-04-16T17:22:00Z</cp:lastPrinted>
  <dcterms:created xsi:type="dcterms:W3CDTF">2023-07-24T19:58:00Z</dcterms:created>
  <dcterms:modified xsi:type="dcterms:W3CDTF">2023-07-24T19:58:00Z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