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8480" w14:textId="640A99D4" w:rsidR="00A249B8" w:rsidRDefault="004853E8" w:rsidP="00416015">
      <w:pPr>
        <w:pStyle w:val="Header"/>
        <w:pBdr>
          <w:top w:val="single" w:sz="4" w:space="1" w:color="auto"/>
          <w:left w:val="single" w:sz="4" w:space="4" w:color="auto"/>
          <w:bottom w:val="single" w:sz="4" w:space="1" w:color="auto"/>
          <w:right w:val="single" w:sz="4" w:space="4" w:color="auto"/>
        </w:pBdr>
        <w:rPr>
          <w:b/>
          <w:sz w:val="28"/>
          <w:szCs w:val="28"/>
        </w:rPr>
      </w:pPr>
      <w:r>
        <w:tab/>
      </w:r>
      <w:r w:rsidR="00416015" w:rsidRPr="00321969">
        <w:object w:dxaOrig="5940" w:dyaOrig="3241" w14:anchorId="2F716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81.75pt" o:ole="">
            <v:imagedata r:id="rId8" o:title=""/>
          </v:shape>
          <o:OLEObject Type="Embed" ProgID="AcroExch.Document.DC" ShapeID="_x0000_i1025" DrawAspect="Content" ObjectID="_1700901801" r:id="rId9"/>
        </w:object>
      </w:r>
      <w:r w:rsidR="00533C76" w:rsidRPr="00533C76">
        <w:rPr>
          <w:rFonts w:ascii="Calibri" w:hAnsi="Calibri"/>
          <w:b/>
          <w:color w:val="FF0000"/>
          <w:sz w:val="48"/>
          <w:szCs w:val="48"/>
        </w:rPr>
        <w:t xml:space="preserve"> </w:t>
      </w:r>
      <w:r w:rsidR="00C71A16">
        <w:rPr>
          <w:rFonts w:ascii="Calibri" w:hAnsi="Calibri"/>
          <w:b/>
          <w:color w:val="FF0000"/>
          <w:sz w:val="48"/>
          <w:szCs w:val="48"/>
        </w:rPr>
        <w:tab/>
      </w:r>
    </w:p>
    <w:p w14:paraId="28E00448" w14:textId="772A1FBD" w:rsidR="00FC3AEE" w:rsidRPr="001861E3" w:rsidRDefault="00FC3AEE" w:rsidP="00FC3AEE">
      <w:pPr>
        <w:pStyle w:val="Header"/>
        <w:pBdr>
          <w:top w:val="single" w:sz="4" w:space="1" w:color="auto"/>
          <w:left w:val="single" w:sz="4" w:space="4" w:color="auto"/>
          <w:bottom w:val="single" w:sz="4" w:space="1" w:color="auto"/>
          <w:right w:val="single" w:sz="4" w:space="4" w:color="auto"/>
        </w:pBdr>
        <w:rPr>
          <w:rFonts w:ascii="Calibri" w:hAnsi="Calibri"/>
          <w:b/>
          <w:sz w:val="44"/>
          <w:szCs w:val="44"/>
        </w:rPr>
      </w:pPr>
      <w:r>
        <w:rPr>
          <w:rFonts w:ascii="Calibri" w:hAnsi="Calibri"/>
          <w:b/>
          <w:sz w:val="36"/>
          <w:szCs w:val="36"/>
        </w:rPr>
        <w:tab/>
        <w:t xml:space="preserve">       </w:t>
      </w:r>
      <w:r w:rsidR="001861E3">
        <w:rPr>
          <w:rFonts w:ascii="Calibri" w:hAnsi="Calibri"/>
          <w:b/>
          <w:sz w:val="44"/>
          <w:szCs w:val="44"/>
        </w:rPr>
        <w:t xml:space="preserve">DIRECTOR </w:t>
      </w:r>
      <w:r w:rsidR="001F70B1" w:rsidRPr="001861E3">
        <w:rPr>
          <w:rFonts w:ascii="Calibri" w:hAnsi="Calibri"/>
          <w:b/>
          <w:sz w:val="44"/>
          <w:szCs w:val="44"/>
        </w:rPr>
        <w:t>OF TRANSPORTATION</w:t>
      </w:r>
      <w:r w:rsidR="0028442A" w:rsidRPr="001861E3">
        <w:rPr>
          <w:rFonts w:ascii="Calibri" w:hAnsi="Calibri"/>
          <w:b/>
          <w:sz w:val="44"/>
          <w:szCs w:val="44"/>
        </w:rPr>
        <w:t xml:space="preserve"> </w:t>
      </w:r>
    </w:p>
    <w:p w14:paraId="35111992" w14:textId="77777777" w:rsidR="004853E8" w:rsidRPr="00CF0108" w:rsidRDefault="004853E8" w:rsidP="004853E8">
      <w:pPr>
        <w:pStyle w:val="Header"/>
        <w:pBdr>
          <w:top w:val="single" w:sz="4" w:space="1" w:color="auto"/>
          <w:left w:val="single" w:sz="4" w:space="4" w:color="auto"/>
          <w:bottom w:val="single" w:sz="4" w:space="1" w:color="auto"/>
          <w:right w:val="single" w:sz="4" w:space="4" w:color="auto"/>
        </w:pBdr>
        <w:jc w:val="center"/>
        <w:rPr>
          <w:rFonts w:cs="Arial"/>
          <w:b/>
          <w:sz w:val="28"/>
          <w:szCs w:val="28"/>
        </w:rPr>
      </w:pPr>
      <w:r w:rsidRPr="00CF0108">
        <w:rPr>
          <w:rFonts w:cs="Arial"/>
          <w:b/>
          <w:sz w:val="28"/>
          <w:szCs w:val="28"/>
        </w:rPr>
        <w:t>Job Description</w:t>
      </w:r>
    </w:p>
    <w:p w14:paraId="6C0EC097" w14:textId="77777777" w:rsidR="004853E8" w:rsidRDefault="004853E8" w:rsidP="00FC3AE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846"/>
        <w:gridCol w:w="1860"/>
        <w:gridCol w:w="2793"/>
      </w:tblGrid>
      <w:tr w:rsidR="00247D12" w14:paraId="08C4F3CD" w14:textId="77777777" w:rsidTr="001F70B1">
        <w:tc>
          <w:tcPr>
            <w:tcW w:w="2036" w:type="dxa"/>
            <w:shd w:val="clear" w:color="auto" w:fill="auto"/>
          </w:tcPr>
          <w:p w14:paraId="0CFF56CC" w14:textId="77777777" w:rsidR="00247D12" w:rsidRPr="008C6273" w:rsidRDefault="00247D12" w:rsidP="00FC3AEE">
            <w:pPr>
              <w:rPr>
                <w:rFonts w:ascii="Calibri" w:hAnsi="Calibri"/>
                <w:b/>
              </w:rPr>
            </w:pPr>
            <w:r>
              <w:rPr>
                <w:rFonts w:ascii="Calibri" w:hAnsi="Calibri"/>
                <w:b/>
              </w:rPr>
              <w:t xml:space="preserve">Location: </w:t>
            </w:r>
            <w:bookmarkStart w:id="0" w:name="Text1"/>
          </w:p>
        </w:tc>
        <w:bookmarkEnd w:id="0"/>
        <w:tc>
          <w:tcPr>
            <w:tcW w:w="2846" w:type="dxa"/>
            <w:shd w:val="clear" w:color="auto" w:fill="auto"/>
          </w:tcPr>
          <w:p w14:paraId="3AB17FFD" w14:textId="77777777" w:rsidR="00247D12" w:rsidRPr="008C6273" w:rsidRDefault="00FD1F79" w:rsidP="00FC3AEE">
            <w:pPr>
              <w:rPr>
                <w:rFonts w:ascii="Calibri" w:hAnsi="Calibri"/>
                <w:b/>
              </w:rPr>
            </w:pPr>
            <w:r>
              <w:rPr>
                <w:rFonts w:ascii="Calibri" w:hAnsi="Calibri"/>
              </w:rPr>
              <w:fldChar w:fldCharType="begin">
                <w:ffData>
                  <w:name w:val=""/>
                  <w:enabled/>
                  <w:calcOnExit w:val="0"/>
                  <w:textInput>
                    <w:default w:val="Noblesville-MAIN"/>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Noblesville-MAIN</w:t>
            </w:r>
            <w:r>
              <w:rPr>
                <w:rFonts w:ascii="Calibri" w:hAnsi="Calibri"/>
              </w:rPr>
              <w:fldChar w:fldCharType="end"/>
            </w:r>
          </w:p>
        </w:tc>
        <w:tc>
          <w:tcPr>
            <w:tcW w:w="1860" w:type="dxa"/>
            <w:shd w:val="clear" w:color="auto" w:fill="auto"/>
          </w:tcPr>
          <w:p w14:paraId="4687E95F" w14:textId="77777777" w:rsidR="00247D12" w:rsidRPr="008C6273" w:rsidRDefault="00247D12" w:rsidP="00FC3AEE">
            <w:pPr>
              <w:rPr>
                <w:rFonts w:ascii="Calibri" w:hAnsi="Calibri"/>
                <w:b/>
              </w:rPr>
            </w:pPr>
            <w:r>
              <w:rPr>
                <w:rFonts w:ascii="Calibri" w:hAnsi="Calibri"/>
                <w:b/>
              </w:rPr>
              <w:t xml:space="preserve">FLSA Status:  </w:t>
            </w:r>
          </w:p>
        </w:tc>
        <w:tc>
          <w:tcPr>
            <w:tcW w:w="2793" w:type="dxa"/>
          </w:tcPr>
          <w:p w14:paraId="6710C0E5" w14:textId="77777777" w:rsidR="00247D12" w:rsidRPr="008C6273" w:rsidRDefault="00247D12" w:rsidP="00FC3AEE">
            <w:pPr>
              <w:rPr>
                <w:rFonts w:ascii="Calibri" w:hAnsi="Calibri"/>
                <w:b/>
              </w:rPr>
            </w:pPr>
            <w:r>
              <w:rPr>
                <w:rFonts w:ascii="Calibri" w:hAnsi="Calibri"/>
                <w:b/>
              </w:rPr>
              <w:fldChar w:fldCharType="begin">
                <w:ffData>
                  <w:name w:val="Check1"/>
                  <w:enabled/>
                  <w:calcOnExit w:val="0"/>
                  <w:checkBox>
                    <w:sizeAuto/>
                    <w:default w:val="0"/>
                    <w:checked/>
                  </w:checkBox>
                </w:ffData>
              </w:fldChar>
            </w:r>
            <w:bookmarkStart w:id="1" w:name="Check1"/>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bookmarkEnd w:id="1"/>
            <w:r w:rsidR="001F70B1">
              <w:rPr>
                <w:rFonts w:ascii="Calibri" w:hAnsi="Calibri"/>
                <w:b/>
              </w:rPr>
              <w:t xml:space="preserve"> Exempt </w:t>
            </w:r>
            <w:r>
              <w:rPr>
                <w:rFonts w:ascii="Calibri" w:hAnsi="Calibri"/>
                <w:b/>
              </w:rPr>
              <w:t xml:space="preserve"> </w:t>
            </w:r>
            <w:r>
              <w:rPr>
                <w:rFonts w:ascii="Calibri" w:hAnsi="Calibri"/>
                <w:b/>
              </w:rPr>
              <w:fldChar w:fldCharType="begin">
                <w:ffData>
                  <w:name w:val="Check2"/>
                  <w:enabled/>
                  <w:calcOnExit w:val="0"/>
                  <w:checkBox>
                    <w:sizeAuto/>
                    <w:default w:val="0"/>
                    <w:checked w:val="0"/>
                  </w:checkBox>
                </w:ffData>
              </w:fldChar>
            </w:r>
            <w:bookmarkStart w:id="2" w:name="Check2"/>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bookmarkEnd w:id="2"/>
            <w:r>
              <w:rPr>
                <w:rFonts w:ascii="Calibri" w:hAnsi="Calibri"/>
                <w:b/>
              </w:rPr>
              <w:t xml:space="preserve"> Non-exempt</w:t>
            </w:r>
          </w:p>
        </w:tc>
      </w:tr>
      <w:tr w:rsidR="00247D12" w:rsidRPr="001F4E7B" w14:paraId="7670168A" w14:textId="77777777" w:rsidTr="001F70B1">
        <w:tc>
          <w:tcPr>
            <w:tcW w:w="2036" w:type="dxa"/>
            <w:shd w:val="clear" w:color="auto" w:fill="auto"/>
          </w:tcPr>
          <w:p w14:paraId="06C9B473" w14:textId="77777777" w:rsidR="00247D12" w:rsidRPr="001F4E7B" w:rsidRDefault="00247D12" w:rsidP="00FC3AEE">
            <w:pPr>
              <w:rPr>
                <w:rFonts w:ascii="Calibri" w:hAnsi="Calibri"/>
                <w:b/>
              </w:rPr>
            </w:pPr>
            <w:r w:rsidRPr="001F4E7B">
              <w:rPr>
                <w:rFonts w:ascii="Calibri" w:hAnsi="Calibri"/>
                <w:b/>
              </w:rPr>
              <w:t xml:space="preserve">Reports to:  </w:t>
            </w:r>
            <w:bookmarkStart w:id="3" w:name="Text2"/>
          </w:p>
        </w:tc>
        <w:bookmarkEnd w:id="3"/>
        <w:tc>
          <w:tcPr>
            <w:tcW w:w="2846" w:type="dxa"/>
            <w:shd w:val="clear" w:color="auto" w:fill="auto"/>
          </w:tcPr>
          <w:p w14:paraId="031C635E" w14:textId="77777777" w:rsidR="00247D12" w:rsidRPr="001F4E7B" w:rsidRDefault="00C71A16" w:rsidP="00FD1F79">
            <w:pPr>
              <w:rPr>
                <w:rFonts w:ascii="Calibri" w:hAnsi="Calibri"/>
                <w:b/>
              </w:rPr>
            </w:pPr>
            <w:r>
              <w:rPr>
                <w:rFonts w:ascii="Calibri" w:hAnsi="Calibri"/>
              </w:rPr>
              <w:fldChar w:fldCharType="begin">
                <w:ffData>
                  <w:name w:val=""/>
                  <w:enabled/>
                  <w:calcOnExit w:val="0"/>
                  <w:textInput>
                    <w:default w:val="President-CEO"/>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President-CEO</w:t>
            </w:r>
            <w:r>
              <w:rPr>
                <w:rFonts w:ascii="Calibri" w:hAnsi="Calibri"/>
              </w:rPr>
              <w:fldChar w:fldCharType="end"/>
            </w:r>
          </w:p>
        </w:tc>
        <w:tc>
          <w:tcPr>
            <w:tcW w:w="1860" w:type="dxa"/>
            <w:shd w:val="clear" w:color="auto" w:fill="auto"/>
          </w:tcPr>
          <w:p w14:paraId="731CBA7A" w14:textId="77777777" w:rsidR="00247D12" w:rsidRPr="001F4E7B" w:rsidRDefault="00247D12" w:rsidP="00FC3AEE">
            <w:pPr>
              <w:rPr>
                <w:rFonts w:ascii="Calibri" w:hAnsi="Calibri"/>
                <w:b/>
              </w:rPr>
            </w:pPr>
            <w:r w:rsidRPr="001F4E7B">
              <w:rPr>
                <w:rFonts w:ascii="Calibri" w:hAnsi="Calibri"/>
                <w:b/>
              </w:rPr>
              <w:t>Pay Grade:</w:t>
            </w:r>
          </w:p>
        </w:tc>
        <w:tc>
          <w:tcPr>
            <w:tcW w:w="2793" w:type="dxa"/>
          </w:tcPr>
          <w:p w14:paraId="302AD668" w14:textId="77777777" w:rsidR="00247D12" w:rsidRPr="008472FF" w:rsidRDefault="00C71A16" w:rsidP="00FC3AEE">
            <w:pPr>
              <w:rPr>
                <w:rFonts w:ascii="Calibri" w:hAnsi="Calibri"/>
              </w:rPr>
            </w:pPr>
            <w:r>
              <w:rPr>
                <w:rFonts w:ascii="Calibri" w:hAnsi="Calibri"/>
              </w:rPr>
              <w:fldChar w:fldCharType="begin">
                <w:ffData>
                  <w:name w:val="Text3"/>
                  <w:enabled/>
                  <w:calcOnExit w:val="0"/>
                  <w:textInput>
                    <w:default w:val="9"/>
                  </w:textInput>
                </w:ffData>
              </w:fldChar>
            </w:r>
            <w:bookmarkStart w:id="4" w:name="Text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9</w:t>
            </w:r>
            <w:r>
              <w:rPr>
                <w:rFonts w:ascii="Calibri" w:hAnsi="Calibri"/>
              </w:rPr>
              <w:fldChar w:fldCharType="end"/>
            </w:r>
            <w:bookmarkEnd w:id="4"/>
          </w:p>
        </w:tc>
      </w:tr>
      <w:tr w:rsidR="00247D12" w:rsidRPr="008472FF" w14:paraId="3159166D" w14:textId="77777777" w:rsidTr="001F70B1">
        <w:tc>
          <w:tcPr>
            <w:tcW w:w="2036" w:type="dxa"/>
            <w:shd w:val="clear" w:color="auto" w:fill="auto"/>
          </w:tcPr>
          <w:p w14:paraId="451DA644" w14:textId="77777777" w:rsidR="00247D12" w:rsidRPr="008472FF" w:rsidRDefault="00247D12" w:rsidP="00FC3AEE">
            <w:pPr>
              <w:rPr>
                <w:rFonts w:ascii="Calibri" w:hAnsi="Calibri"/>
              </w:rPr>
            </w:pPr>
            <w:r>
              <w:rPr>
                <w:rFonts w:ascii="Calibri" w:hAnsi="Calibri"/>
                <w:b/>
              </w:rPr>
              <w:t>Supervisory</w:t>
            </w:r>
            <w:r w:rsidRPr="008472FF">
              <w:rPr>
                <w:rFonts w:ascii="Calibri" w:hAnsi="Calibri"/>
                <w:b/>
              </w:rPr>
              <w:t xml:space="preserve"> duties:  </w:t>
            </w:r>
          </w:p>
        </w:tc>
        <w:tc>
          <w:tcPr>
            <w:tcW w:w="2846" w:type="dxa"/>
            <w:shd w:val="clear" w:color="auto" w:fill="auto"/>
          </w:tcPr>
          <w:p w14:paraId="1D805B8B" w14:textId="77777777" w:rsidR="00247D12" w:rsidRPr="008472FF" w:rsidRDefault="00FD1F79" w:rsidP="004F22BC">
            <w:pPr>
              <w:rPr>
                <w:rFonts w:ascii="Calibri" w:hAnsi="Calibri"/>
              </w:rPr>
            </w:pPr>
            <w:r>
              <w:rPr>
                <w:rFonts w:ascii="Calibri" w:hAnsi="Calibri"/>
                <w:b/>
              </w:rPr>
              <w:fldChar w:fldCharType="begin">
                <w:ffData>
                  <w:name w:val="Check1"/>
                  <w:enabled/>
                  <w:calcOnExit w:val="0"/>
                  <w:checkBox>
                    <w:sizeAuto/>
                    <w:default w:val="0"/>
                    <w:checked/>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Yes  </w:t>
            </w:r>
            <w:r>
              <w:rPr>
                <w:rFonts w:ascii="Calibri" w:hAnsi="Calibri"/>
                <w:b/>
              </w:rPr>
              <w:fldChar w:fldCharType="begin">
                <w:ffData>
                  <w:name w:val="Check2"/>
                  <w:enabled/>
                  <w:calcOnExit w:val="0"/>
                  <w:checkBox>
                    <w:sizeAuto/>
                    <w:default w:val="0"/>
                    <w:checked w:val="0"/>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No</w:t>
            </w:r>
            <w:r w:rsidR="00247D12" w:rsidRPr="008472FF">
              <w:rPr>
                <w:rFonts w:ascii="Calibri" w:hAnsi="Calibri"/>
                <w:b/>
              </w:rPr>
              <w:t xml:space="preserve">     </w:t>
            </w:r>
          </w:p>
        </w:tc>
        <w:tc>
          <w:tcPr>
            <w:tcW w:w="1860" w:type="dxa"/>
            <w:shd w:val="clear" w:color="auto" w:fill="auto"/>
          </w:tcPr>
          <w:p w14:paraId="604498FE" w14:textId="77777777" w:rsidR="00247D12" w:rsidRPr="008472FF" w:rsidRDefault="00247D12" w:rsidP="00FC3AEE">
            <w:pPr>
              <w:rPr>
                <w:rFonts w:ascii="Calibri" w:hAnsi="Calibri"/>
                <w:b/>
              </w:rPr>
            </w:pPr>
            <w:r w:rsidRPr="008472FF">
              <w:rPr>
                <w:rFonts w:ascii="Calibri" w:hAnsi="Calibri"/>
                <w:b/>
              </w:rPr>
              <w:t xml:space="preserve">Call duties:  </w:t>
            </w:r>
          </w:p>
        </w:tc>
        <w:tc>
          <w:tcPr>
            <w:tcW w:w="2793" w:type="dxa"/>
          </w:tcPr>
          <w:p w14:paraId="42AE3CA3" w14:textId="2D3F04D7" w:rsidR="00247D12" w:rsidRPr="008472FF" w:rsidRDefault="00FD1F79" w:rsidP="00FD1F79">
            <w:pPr>
              <w:rPr>
                <w:rFonts w:ascii="Calibri" w:hAnsi="Calibri"/>
                <w:b/>
              </w:rPr>
            </w:pPr>
            <w:r>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Yes  </w:t>
            </w:r>
            <w:r>
              <w:rPr>
                <w:rFonts w:ascii="Calibri" w:hAnsi="Calibri"/>
                <w:b/>
              </w:rPr>
              <w:fldChar w:fldCharType="begin">
                <w:ffData>
                  <w:name w:val=""/>
                  <w:enabled/>
                  <w:calcOnExit w:val="0"/>
                  <w:checkBox>
                    <w:sizeAuto/>
                    <w:default w:val="1"/>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No</w:t>
            </w:r>
          </w:p>
        </w:tc>
      </w:tr>
      <w:tr w:rsidR="00247D12" w14:paraId="324EA3C2" w14:textId="77777777" w:rsidTr="001F70B1">
        <w:tc>
          <w:tcPr>
            <w:tcW w:w="2036" w:type="dxa"/>
            <w:shd w:val="clear" w:color="auto" w:fill="auto"/>
          </w:tcPr>
          <w:p w14:paraId="41BE2BF0" w14:textId="77777777" w:rsidR="00247D12" w:rsidRDefault="00416015" w:rsidP="00FC3AEE">
            <w:pPr>
              <w:rPr>
                <w:rFonts w:ascii="Calibri" w:hAnsi="Calibri"/>
                <w:b/>
              </w:rPr>
            </w:pPr>
            <w:r>
              <w:rPr>
                <w:rFonts w:ascii="Calibri" w:hAnsi="Calibri"/>
                <w:b/>
              </w:rPr>
              <w:t>Department:</w:t>
            </w:r>
            <w:r w:rsidR="00247D12">
              <w:rPr>
                <w:rFonts w:ascii="Calibri" w:hAnsi="Calibri"/>
                <w:b/>
              </w:rPr>
              <w:t xml:space="preserve">           </w:t>
            </w:r>
          </w:p>
        </w:tc>
        <w:tc>
          <w:tcPr>
            <w:tcW w:w="2846" w:type="dxa"/>
            <w:shd w:val="clear" w:color="auto" w:fill="auto"/>
          </w:tcPr>
          <w:p w14:paraId="37A875F2" w14:textId="77777777" w:rsidR="00247D12" w:rsidRDefault="00F11C18" w:rsidP="00FC3AEE">
            <w:pPr>
              <w:rPr>
                <w:rFonts w:ascii="Calibri" w:hAnsi="Calibri"/>
                <w:b/>
              </w:rPr>
            </w:pPr>
            <w:r>
              <w:rPr>
                <w:rFonts w:ascii="Calibri" w:hAnsi="Calibri"/>
              </w:rPr>
              <w:fldChar w:fldCharType="begin">
                <w:ffData>
                  <w:name w:val=""/>
                  <w:enabled/>
                  <w:calcOnExit w:val="0"/>
                  <w:textInput>
                    <w:default w:val="8250- HAMILTON COUNTY EXPRESS"/>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8250- HAMILTON COUNTY EXPRESS</w:t>
            </w:r>
            <w:r>
              <w:rPr>
                <w:rFonts w:ascii="Calibri" w:hAnsi="Calibri"/>
              </w:rPr>
              <w:fldChar w:fldCharType="end"/>
            </w:r>
            <w:r w:rsidR="00416015" w:rsidRPr="00416015">
              <w:rPr>
                <w:rFonts w:ascii="Calibri" w:hAnsi="Calibri"/>
                <w:b/>
              </w:rPr>
              <w:t xml:space="preserve">     </w:t>
            </w:r>
          </w:p>
        </w:tc>
        <w:tc>
          <w:tcPr>
            <w:tcW w:w="1860" w:type="dxa"/>
            <w:shd w:val="clear" w:color="auto" w:fill="auto"/>
          </w:tcPr>
          <w:p w14:paraId="54C1A3FF" w14:textId="77777777" w:rsidR="00247D12" w:rsidRPr="008472FF" w:rsidRDefault="00247D12" w:rsidP="00FC3AEE">
            <w:pPr>
              <w:rPr>
                <w:rFonts w:ascii="Calibri" w:hAnsi="Calibri"/>
                <w:b/>
              </w:rPr>
            </w:pPr>
            <w:r>
              <w:rPr>
                <w:rFonts w:ascii="Calibri" w:hAnsi="Calibri"/>
                <w:b/>
              </w:rPr>
              <w:t xml:space="preserve">Contract: </w:t>
            </w:r>
          </w:p>
        </w:tc>
        <w:tc>
          <w:tcPr>
            <w:tcW w:w="2793" w:type="dxa"/>
          </w:tcPr>
          <w:p w14:paraId="23BD5ABC" w14:textId="77777777" w:rsidR="00247D12" w:rsidRPr="008472FF" w:rsidRDefault="00FD1F79" w:rsidP="00FD1F79">
            <w:pPr>
              <w:rPr>
                <w:rFonts w:ascii="Calibri" w:hAnsi="Calibri"/>
              </w:rPr>
            </w:pPr>
            <w:r>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Yes  </w:t>
            </w:r>
            <w:r>
              <w:rPr>
                <w:rFonts w:ascii="Calibri" w:hAnsi="Calibri"/>
                <w:b/>
              </w:rPr>
              <w:fldChar w:fldCharType="begin">
                <w:ffData>
                  <w:name w:val=""/>
                  <w:enabled/>
                  <w:calcOnExit w:val="0"/>
                  <w:checkBox>
                    <w:sizeAuto/>
                    <w:default w:val="1"/>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No</w:t>
            </w:r>
          </w:p>
        </w:tc>
      </w:tr>
      <w:tr w:rsidR="00533C76" w14:paraId="5D990ADB" w14:textId="77777777" w:rsidTr="001F70B1">
        <w:tc>
          <w:tcPr>
            <w:tcW w:w="2036" w:type="dxa"/>
            <w:shd w:val="clear" w:color="auto" w:fill="auto"/>
          </w:tcPr>
          <w:p w14:paraId="0DED0B91" w14:textId="77777777" w:rsidR="00533C76" w:rsidRDefault="00533C76" w:rsidP="00533C76">
            <w:pPr>
              <w:rPr>
                <w:rFonts w:ascii="Calibri" w:hAnsi="Calibri"/>
                <w:b/>
              </w:rPr>
            </w:pPr>
            <w:r>
              <w:rPr>
                <w:rFonts w:ascii="Calibri" w:hAnsi="Calibri"/>
                <w:b/>
              </w:rPr>
              <w:t xml:space="preserve">Job Code: </w:t>
            </w:r>
          </w:p>
        </w:tc>
        <w:tc>
          <w:tcPr>
            <w:tcW w:w="2846" w:type="dxa"/>
            <w:shd w:val="clear" w:color="auto" w:fill="auto"/>
          </w:tcPr>
          <w:p w14:paraId="59E17518" w14:textId="77777777" w:rsidR="00533C76" w:rsidRDefault="00533C76" w:rsidP="00533C76">
            <w:pPr>
              <w:rPr>
                <w:rFonts w:ascii="Calibri" w:hAnsi="Calibri"/>
              </w:rPr>
            </w:pPr>
            <w:r>
              <w:rPr>
                <w:rFonts w:ascii="Calibri" w:hAnsi="Calibri"/>
              </w:rPr>
              <w:fldChar w:fldCharType="begin">
                <w:ffData>
                  <w:name w:val=""/>
                  <w:enabled/>
                  <w:calcOnExit w:val="0"/>
                  <w:textInput>
                    <w:default w:val="MGMT0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MGMT03</w:t>
            </w:r>
            <w:r>
              <w:rPr>
                <w:rFonts w:ascii="Calibri" w:hAnsi="Calibri"/>
              </w:rPr>
              <w:fldChar w:fldCharType="end"/>
            </w:r>
          </w:p>
        </w:tc>
        <w:tc>
          <w:tcPr>
            <w:tcW w:w="1860" w:type="dxa"/>
            <w:shd w:val="clear" w:color="auto" w:fill="auto"/>
          </w:tcPr>
          <w:p w14:paraId="3955F522" w14:textId="77777777" w:rsidR="00533C76" w:rsidRPr="008472FF" w:rsidRDefault="00533C76" w:rsidP="00533C76">
            <w:pPr>
              <w:rPr>
                <w:rFonts w:ascii="Calibri" w:hAnsi="Calibri"/>
                <w:b/>
              </w:rPr>
            </w:pPr>
            <w:r w:rsidRPr="008472FF">
              <w:rPr>
                <w:rFonts w:ascii="Calibri" w:hAnsi="Calibri"/>
                <w:b/>
              </w:rPr>
              <w:t xml:space="preserve">Flex </w:t>
            </w:r>
            <w:r>
              <w:rPr>
                <w:rFonts w:ascii="Calibri" w:hAnsi="Calibri"/>
                <w:b/>
              </w:rPr>
              <w:t>Schedule</w:t>
            </w:r>
            <w:r w:rsidRPr="008472FF">
              <w:rPr>
                <w:rFonts w:ascii="Calibri" w:hAnsi="Calibri"/>
                <w:b/>
              </w:rPr>
              <w:t xml:space="preserve">:  </w:t>
            </w:r>
          </w:p>
        </w:tc>
        <w:tc>
          <w:tcPr>
            <w:tcW w:w="2793" w:type="dxa"/>
          </w:tcPr>
          <w:p w14:paraId="31A9E3E8" w14:textId="77777777" w:rsidR="00533C76" w:rsidRDefault="00FD1F79" w:rsidP="00533C76">
            <w:pPr>
              <w:rPr>
                <w:rFonts w:ascii="Calibri" w:hAnsi="Calibri"/>
                <w:b/>
              </w:rPr>
            </w:pPr>
            <w:r>
              <w:rPr>
                <w:rFonts w:ascii="Calibri" w:hAnsi="Calibri"/>
                <w:b/>
              </w:rPr>
              <w:fldChar w:fldCharType="begin">
                <w:ffData>
                  <w:name w:val="Check1"/>
                  <w:enabled/>
                  <w:calcOnExit w:val="0"/>
                  <w:checkBox>
                    <w:sizeAuto/>
                    <w:default w:val="0"/>
                    <w:checked/>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Yes  </w:t>
            </w:r>
            <w:r>
              <w:rPr>
                <w:rFonts w:ascii="Calibri" w:hAnsi="Calibri"/>
                <w:b/>
              </w:rPr>
              <w:fldChar w:fldCharType="begin">
                <w:ffData>
                  <w:name w:val="Check2"/>
                  <w:enabled/>
                  <w:calcOnExit w:val="0"/>
                  <w:checkBox>
                    <w:sizeAuto/>
                    <w:default w:val="0"/>
                    <w:checked w:val="0"/>
                  </w:checkBox>
                </w:ffData>
              </w:fldChar>
            </w:r>
            <w:r>
              <w:rPr>
                <w:rFonts w:ascii="Calibri" w:hAnsi="Calibri"/>
                <w:b/>
              </w:rPr>
              <w:instrText xml:space="preserve"> FORMCHECKBOX </w:instrText>
            </w:r>
            <w:r w:rsidR="00445997">
              <w:rPr>
                <w:rFonts w:ascii="Calibri" w:hAnsi="Calibri"/>
                <w:b/>
              </w:rPr>
            </w:r>
            <w:r w:rsidR="00445997">
              <w:rPr>
                <w:rFonts w:ascii="Calibri" w:hAnsi="Calibri"/>
                <w:b/>
              </w:rPr>
              <w:fldChar w:fldCharType="separate"/>
            </w:r>
            <w:r>
              <w:rPr>
                <w:rFonts w:ascii="Calibri" w:hAnsi="Calibri"/>
                <w:b/>
              </w:rPr>
              <w:fldChar w:fldCharType="end"/>
            </w:r>
            <w:r>
              <w:rPr>
                <w:rFonts w:ascii="Calibri" w:hAnsi="Calibri"/>
                <w:b/>
              </w:rPr>
              <w:t xml:space="preserve"> No</w:t>
            </w:r>
            <w:r w:rsidR="00533C76">
              <w:rPr>
                <w:rFonts w:ascii="Calibri" w:hAnsi="Calibri"/>
                <w:b/>
              </w:rPr>
              <w:t xml:space="preserve"> </w:t>
            </w:r>
          </w:p>
        </w:tc>
      </w:tr>
      <w:tr w:rsidR="00533C76" w14:paraId="04333AB2" w14:textId="77777777" w:rsidTr="001F70B1">
        <w:tc>
          <w:tcPr>
            <w:tcW w:w="4882" w:type="dxa"/>
            <w:gridSpan w:val="2"/>
            <w:shd w:val="clear" w:color="auto" w:fill="auto"/>
          </w:tcPr>
          <w:p w14:paraId="534249A6" w14:textId="77777777" w:rsidR="00533C76" w:rsidRPr="008472FF" w:rsidRDefault="00533C76" w:rsidP="00533C76">
            <w:pPr>
              <w:rPr>
                <w:rFonts w:ascii="Calibri" w:hAnsi="Calibri"/>
              </w:rPr>
            </w:pPr>
            <w:r>
              <w:rPr>
                <w:rFonts w:ascii="Calibri" w:hAnsi="Calibri"/>
                <w:b/>
              </w:rPr>
              <w:t xml:space="preserve">Approved by:  </w:t>
            </w:r>
            <w:r>
              <w:rPr>
                <w:rFonts w:ascii="Calibri" w:hAnsi="Calibri"/>
              </w:rPr>
              <w:fldChar w:fldCharType="begin">
                <w:ffData>
                  <w:name w:val="Text6"/>
                  <w:enabled/>
                  <w:calcOnExit w:val="0"/>
                  <w:textInput/>
                </w:ffData>
              </w:fldChar>
            </w:r>
            <w:bookmarkStart w:id="5"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860" w:type="dxa"/>
            <w:shd w:val="clear" w:color="auto" w:fill="auto"/>
          </w:tcPr>
          <w:p w14:paraId="31105A32" w14:textId="77777777" w:rsidR="00533C76" w:rsidRPr="008472FF" w:rsidRDefault="00533C76" w:rsidP="00533C76">
            <w:pPr>
              <w:rPr>
                <w:rFonts w:ascii="Calibri" w:hAnsi="Calibri"/>
                <w:b/>
              </w:rPr>
            </w:pPr>
            <w:r w:rsidRPr="008472FF">
              <w:rPr>
                <w:rFonts w:ascii="Calibri" w:hAnsi="Calibri"/>
                <w:b/>
              </w:rPr>
              <w:t>Direct Reports:</w:t>
            </w:r>
          </w:p>
          <w:p w14:paraId="5B60F16D" w14:textId="77777777" w:rsidR="00533C76" w:rsidRDefault="00533C76" w:rsidP="00533C76">
            <w:pPr>
              <w:rPr>
                <w:rFonts w:ascii="Calibri" w:hAnsi="Calibri"/>
                <w:b/>
              </w:rPr>
            </w:pPr>
          </w:p>
          <w:p w14:paraId="311AC475" w14:textId="77777777" w:rsidR="00533C76" w:rsidRDefault="00533C76" w:rsidP="00533C76">
            <w:pPr>
              <w:rPr>
                <w:rFonts w:ascii="Calibri" w:hAnsi="Calibri"/>
                <w:b/>
              </w:rPr>
            </w:pPr>
          </w:p>
          <w:p w14:paraId="6AEF7885" w14:textId="77777777" w:rsidR="00533C76" w:rsidRPr="008472FF" w:rsidRDefault="00533C76" w:rsidP="00533C76">
            <w:pPr>
              <w:rPr>
                <w:rFonts w:ascii="Calibri" w:hAnsi="Calibri"/>
                <w:b/>
              </w:rPr>
            </w:pPr>
            <w:r>
              <w:rPr>
                <w:rFonts w:ascii="Calibri" w:hAnsi="Calibri"/>
                <w:b/>
              </w:rPr>
              <w:t xml:space="preserve">Indirect Reports: </w:t>
            </w:r>
          </w:p>
        </w:tc>
        <w:tc>
          <w:tcPr>
            <w:tcW w:w="2793" w:type="dxa"/>
          </w:tcPr>
          <w:p w14:paraId="7FEF731C" w14:textId="77900ACE" w:rsidR="00533C76" w:rsidRPr="008472FF" w:rsidRDefault="003C3E5F" w:rsidP="00533C76">
            <w:pPr>
              <w:rPr>
                <w:rFonts w:ascii="Calibri" w:hAnsi="Calibri"/>
              </w:rPr>
            </w:pPr>
            <w:r>
              <w:rPr>
                <w:rFonts w:ascii="Calibri" w:hAnsi="Calibri"/>
              </w:rPr>
              <w:t>HCE Transportation Manager</w:t>
            </w:r>
            <w:r w:rsidRPr="008472FF">
              <w:rPr>
                <w:rFonts w:ascii="Calibri" w:hAnsi="Calibri"/>
              </w:rPr>
              <w:t xml:space="preserve"> </w:t>
            </w:r>
          </w:p>
          <w:p w14:paraId="28CC19BE" w14:textId="77777777" w:rsidR="003C3E5F" w:rsidRDefault="003C3E5F" w:rsidP="00533C76">
            <w:pPr>
              <w:rPr>
                <w:rFonts w:ascii="Calibri" w:hAnsi="Calibri"/>
              </w:rPr>
            </w:pPr>
          </w:p>
          <w:p w14:paraId="55834657" w14:textId="77777777" w:rsidR="00533C76" w:rsidRDefault="00533C76" w:rsidP="00533C76">
            <w:pPr>
              <w:rPr>
                <w:rFonts w:ascii="Calibri" w:hAnsi="Calibri"/>
              </w:rPr>
            </w:pPr>
            <w:r>
              <w:rPr>
                <w:rFonts w:ascii="Calibri" w:hAnsi="Calibri"/>
              </w:rPr>
              <w:fldChar w:fldCharType="begin">
                <w:ffData>
                  <w:name w:val="Text5"/>
                  <w:enabled/>
                  <w:calcOnExit w:val="0"/>
                  <w:textInput>
                    <w:default w:val="All Drivers (HCE &amp; Janus Transportation); Dispatchers"/>
                  </w:textInput>
                </w:ffData>
              </w:fldChar>
            </w:r>
            <w:bookmarkStart w:id="6"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All Drivers (HCE &amp; Janus Transportation); Dispatchers</w:t>
            </w:r>
            <w:r>
              <w:rPr>
                <w:rFonts w:ascii="Calibri" w:hAnsi="Calibri"/>
              </w:rPr>
              <w:fldChar w:fldCharType="end"/>
            </w:r>
            <w:bookmarkEnd w:id="6"/>
            <w:r w:rsidR="003C3E5F">
              <w:rPr>
                <w:rFonts w:ascii="Calibri" w:hAnsi="Calibri"/>
              </w:rPr>
              <w:t>, Reservationists</w:t>
            </w:r>
          </w:p>
          <w:p w14:paraId="201FEF7C" w14:textId="23462843" w:rsidR="003C3E5F" w:rsidRPr="008472FF" w:rsidRDefault="003C3E5F" w:rsidP="00533C76">
            <w:pPr>
              <w:rPr>
                <w:rFonts w:ascii="Calibri" w:hAnsi="Calibri"/>
              </w:rPr>
            </w:pPr>
          </w:p>
        </w:tc>
      </w:tr>
    </w:tbl>
    <w:p w14:paraId="3C5F7F8D" w14:textId="77777777" w:rsidR="004853E8" w:rsidRDefault="004853E8" w:rsidP="00FC3AEE">
      <w:pPr>
        <w:rPr>
          <w:rFonts w:ascii="Calibri" w:hAnsi="Calibri" w:cs="Calibri"/>
        </w:rPr>
      </w:pPr>
    </w:p>
    <w:p w14:paraId="36AD299A" w14:textId="79059AD6" w:rsidR="005312B9" w:rsidRDefault="004853E8" w:rsidP="00FC3AEE">
      <w:pPr>
        <w:rPr>
          <w:rFonts w:ascii="Calibri" w:hAnsi="Calibri" w:cs="Calibri"/>
          <w:b/>
          <w:sz w:val="28"/>
          <w:szCs w:val="28"/>
        </w:rPr>
      </w:pPr>
      <w:r w:rsidRPr="00CF0108">
        <w:rPr>
          <w:rFonts w:ascii="Verdana" w:hAnsi="Verdana" w:cs="Calibri"/>
          <w:b/>
          <w:sz w:val="28"/>
          <w:szCs w:val="28"/>
        </w:rPr>
        <w:t>Job Summary:</w:t>
      </w:r>
      <w:r w:rsidR="0028719A">
        <w:rPr>
          <w:rFonts w:ascii="Calibri" w:hAnsi="Calibri" w:cs="Calibri"/>
          <w:b/>
          <w:sz w:val="28"/>
          <w:szCs w:val="28"/>
        </w:rPr>
        <w:t xml:space="preserve">  </w:t>
      </w:r>
      <w:r w:rsidR="00194162" w:rsidRPr="00CF0108">
        <w:rPr>
          <w:rFonts w:ascii="Verdana" w:hAnsi="Verdana" w:cs="Calibri"/>
          <w:b/>
          <w:sz w:val="24"/>
          <w:szCs w:val="24"/>
        </w:rPr>
        <w:t>Manages Janus Tr</w:t>
      </w:r>
      <w:r w:rsidR="009520BF" w:rsidRPr="00CF0108">
        <w:rPr>
          <w:rFonts w:ascii="Verdana" w:hAnsi="Verdana" w:cs="Calibri"/>
          <w:b/>
          <w:sz w:val="24"/>
          <w:szCs w:val="24"/>
        </w:rPr>
        <w:t xml:space="preserve">ansportation programs </w:t>
      </w:r>
      <w:r w:rsidR="00194162" w:rsidRPr="00CF0108">
        <w:rPr>
          <w:rFonts w:ascii="Verdana" w:hAnsi="Verdana" w:cs="Calibri"/>
          <w:b/>
          <w:sz w:val="24"/>
          <w:szCs w:val="24"/>
        </w:rPr>
        <w:t xml:space="preserve">to include: strategic planning, identifying technology to </w:t>
      </w:r>
      <w:r w:rsidR="009520BF" w:rsidRPr="00CF0108">
        <w:rPr>
          <w:rFonts w:ascii="Verdana" w:hAnsi="Verdana" w:cs="Calibri"/>
          <w:b/>
          <w:sz w:val="24"/>
          <w:szCs w:val="24"/>
        </w:rPr>
        <w:t>support the departments, Directing</w:t>
      </w:r>
      <w:r w:rsidR="00194162" w:rsidRPr="00CF0108">
        <w:rPr>
          <w:rFonts w:ascii="Verdana" w:hAnsi="Verdana" w:cs="Calibri"/>
          <w:b/>
          <w:sz w:val="24"/>
          <w:szCs w:val="24"/>
        </w:rPr>
        <w:t xml:space="preserve"> Transportation Advisory </w:t>
      </w:r>
      <w:r w:rsidR="00D93A6B">
        <w:rPr>
          <w:rFonts w:ascii="Verdana" w:hAnsi="Verdana" w:cs="Calibri"/>
          <w:b/>
          <w:sz w:val="24"/>
          <w:szCs w:val="24"/>
        </w:rPr>
        <w:t>C</w:t>
      </w:r>
      <w:r w:rsidR="00194162" w:rsidRPr="00CF0108">
        <w:rPr>
          <w:rFonts w:ascii="Verdana" w:hAnsi="Verdana" w:cs="Calibri"/>
          <w:b/>
          <w:sz w:val="24"/>
          <w:szCs w:val="24"/>
        </w:rPr>
        <w:t>ommitte</w:t>
      </w:r>
      <w:r w:rsidR="009520BF" w:rsidRPr="00CF0108">
        <w:rPr>
          <w:rFonts w:ascii="Verdana" w:hAnsi="Verdana" w:cs="Calibri"/>
          <w:b/>
          <w:sz w:val="24"/>
          <w:szCs w:val="24"/>
        </w:rPr>
        <w:t>e</w:t>
      </w:r>
      <w:r w:rsidR="00D93A6B">
        <w:rPr>
          <w:rFonts w:ascii="Verdana" w:hAnsi="Verdana" w:cs="Calibri"/>
          <w:b/>
          <w:sz w:val="24"/>
          <w:szCs w:val="24"/>
        </w:rPr>
        <w:t xml:space="preserve"> (TAC)</w:t>
      </w:r>
      <w:r w:rsidR="009520BF" w:rsidRPr="00CF0108">
        <w:rPr>
          <w:rFonts w:ascii="Verdana" w:hAnsi="Verdana" w:cs="Calibri"/>
          <w:b/>
          <w:sz w:val="24"/>
          <w:szCs w:val="24"/>
        </w:rPr>
        <w:t xml:space="preserve"> meetings, and providing</w:t>
      </w:r>
      <w:r w:rsidR="00194162" w:rsidRPr="00CF0108">
        <w:rPr>
          <w:rFonts w:ascii="Verdana" w:hAnsi="Verdana" w:cs="Calibri"/>
          <w:b/>
          <w:sz w:val="24"/>
          <w:szCs w:val="24"/>
        </w:rPr>
        <w:t xml:space="preserve"> supervision to Transportation department management.</w:t>
      </w:r>
    </w:p>
    <w:p w14:paraId="2C21C992" w14:textId="77777777" w:rsidR="00A80360" w:rsidRPr="00FC3AEE" w:rsidRDefault="00A80360" w:rsidP="00FC3AEE">
      <w:pPr>
        <w:rPr>
          <w:rFonts w:ascii="Calibri" w:hAnsi="Calibri"/>
          <w:b/>
          <w:color w:val="FF0000"/>
        </w:rPr>
      </w:pPr>
    </w:p>
    <w:p w14:paraId="273EAA9A" w14:textId="77777777" w:rsidR="009520BF" w:rsidRPr="00B050F9" w:rsidRDefault="009520BF" w:rsidP="009520BF">
      <w:pPr>
        <w:rPr>
          <w:rFonts w:ascii="Verdana" w:hAnsi="Verdana" w:cs="Arial"/>
          <w:b/>
        </w:rPr>
      </w:pPr>
      <w:r w:rsidRPr="00CF0108">
        <w:rPr>
          <w:rFonts w:ascii="Verdana" w:hAnsi="Verdana" w:cs="Arial"/>
          <w:b/>
          <w:sz w:val="28"/>
          <w:szCs w:val="28"/>
        </w:rPr>
        <w:t>Supervisory/Management Responsibilities:</w:t>
      </w:r>
      <w:r w:rsidRPr="00B050F9">
        <w:rPr>
          <w:rFonts w:ascii="Verdana" w:hAnsi="Verdana" w:cs="Arial"/>
          <w:b/>
        </w:rPr>
        <w:t xml:space="preserve">  </w:t>
      </w:r>
      <w:r w:rsidRPr="00B050F9">
        <w:rPr>
          <w:rFonts w:ascii="Verdana" w:hAnsi="Verdana" w:cs="Arial"/>
        </w:rPr>
        <w:t>Carries out supervisory responsibilities in accordance with the company’s policies and applicable state/federal employment laws. Responsibilities include:</w:t>
      </w:r>
    </w:p>
    <w:p w14:paraId="2A239124" w14:textId="77777777" w:rsidR="009520BF" w:rsidRPr="00B050F9" w:rsidRDefault="009520BF" w:rsidP="009520BF">
      <w:pPr>
        <w:ind w:left="720"/>
        <w:rPr>
          <w:rFonts w:ascii="Verdana" w:hAnsi="Verdana" w:cs="Arial"/>
        </w:rPr>
      </w:pPr>
    </w:p>
    <w:p w14:paraId="3183D896"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Interviews and makes hiring decisions.</w:t>
      </w:r>
    </w:p>
    <w:p w14:paraId="2A18C969"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Creates and monitors a positive work environment for all employees that fosters respect for all people.</w:t>
      </w:r>
    </w:p>
    <w:p w14:paraId="13F38F99"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Develops, trains, orients and coaches employees.</w:t>
      </w:r>
    </w:p>
    <w:p w14:paraId="01D89AE1"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Plans, sets goals and expectations, assigns, oversees and directs work.</w:t>
      </w:r>
    </w:p>
    <w:p w14:paraId="6DBA695A"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Establishes and monitors appropriate quality, quantity and other work standards.</w:t>
      </w:r>
    </w:p>
    <w:p w14:paraId="236883B5"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Conducts regular individual and team/staff meetings.</w:t>
      </w:r>
    </w:p>
    <w:p w14:paraId="7B91716B"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Appraises performance and provides timely daily performance feedback.</w:t>
      </w:r>
    </w:p>
    <w:p w14:paraId="15B91EB1"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Provides appropriate recognition for performance and retaining employees.</w:t>
      </w:r>
    </w:p>
    <w:p w14:paraId="79DB39D9" w14:textId="77777777" w:rsidR="009520BF" w:rsidRPr="00B050F9" w:rsidRDefault="009520BF" w:rsidP="009520BF">
      <w:pPr>
        <w:numPr>
          <w:ilvl w:val="0"/>
          <w:numId w:val="41"/>
        </w:numPr>
        <w:tabs>
          <w:tab w:val="num" w:pos="720"/>
        </w:tabs>
        <w:ind w:left="720"/>
        <w:rPr>
          <w:rFonts w:ascii="Verdana" w:hAnsi="Verdana" w:cs="Arial"/>
        </w:rPr>
      </w:pPr>
      <w:r w:rsidRPr="00B050F9">
        <w:rPr>
          <w:rFonts w:ascii="Verdana" w:hAnsi="Verdana" w:cs="Arial"/>
        </w:rPr>
        <w:t>Records appropriate disciplinary documentation.</w:t>
      </w:r>
    </w:p>
    <w:p w14:paraId="6A4739F5" w14:textId="77777777" w:rsidR="009520BF" w:rsidRPr="00B050F9" w:rsidRDefault="009520BF" w:rsidP="009520BF">
      <w:pPr>
        <w:numPr>
          <w:ilvl w:val="1"/>
          <w:numId w:val="41"/>
        </w:numPr>
        <w:tabs>
          <w:tab w:val="num" w:pos="1440"/>
        </w:tabs>
        <w:ind w:left="1440"/>
        <w:rPr>
          <w:rFonts w:ascii="Verdana" w:hAnsi="Verdana" w:cs="Arial"/>
        </w:rPr>
      </w:pPr>
      <w:r w:rsidRPr="00B050F9">
        <w:rPr>
          <w:rFonts w:ascii="Verdana" w:hAnsi="Verdana" w:cs="Arial"/>
        </w:rPr>
        <w:t>makes recommendations for termination</w:t>
      </w:r>
    </w:p>
    <w:p w14:paraId="49875D38" w14:textId="351C8152" w:rsidR="009520BF" w:rsidRPr="00B050F9" w:rsidRDefault="009520BF" w:rsidP="009520BF">
      <w:pPr>
        <w:numPr>
          <w:ilvl w:val="1"/>
          <w:numId w:val="41"/>
        </w:numPr>
        <w:tabs>
          <w:tab w:val="num" w:pos="1440"/>
        </w:tabs>
        <w:ind w:left="1440"/>
        <w:rPr>
          <w:rFonts w:ascii="Verdana" w:hAnsi="Verdana" w:cs="Arial"/>
        </w:rPr>
      </w:pPr>
      <w:r w:rsidRPr="00B050F9">
        <w:rPr>
          <w:rFonts w:ascii="Verdana" w:hAnsi="Verdana" w:cs="Arial"/>
        </w:rPr>
        <w:t>carries out terminations with Human Resources</w:t>
      </w:r>
    </w:p>
    <w:p w14:paraId="691018CA" w14:textId="77777777" w:rsidR="009520BF" w:rsidRPr="00B050F9" w:rsidRDefault="009520BF" w:rsidP="009520BF">
      <w:pPr>
        <w:numPr>
          <w:ilvl w:val="1"/>
          <w:numId w:val="41"/>
        </w:numPr>
        <w:tabs>
          <w:tab w:val="num" w:pos="1440"/>
        </w:tabs>
        <w:ind w:left="1440"/>
        <w:rPr>
          <w:rFonts w:ascii="Verdana" w:hAnsi="Verdana" w:cs="Arial"/>
        </w:rPr>
      </w:pPr>
      <w:r w:rsidRPr="00B050F9">
        <w:rPr>
          <w:rFonts w:ascii="Verdana" w:hAnsi="Verdana" w:cs="Arial"/>
        </w:rPr>
        <w:t>listens and solves employee complaints and concerns in a timely and effective manner</w:t>
      </w:r>
    </w:p>
    <w:p w14:paraId="2993E95B" w14:textId="77777777" w:rsidR="00A249B8" w:rsidRDefault="00A249B8" w:rsidP="00FC3AEE">
      <w:pPr>
        <w:rPr>
          <w:rFonts w:ascii="Calibri" w:hAnsi="Calibri" w:cs="Calibri"/>
          <w:b/>
          <w:sz w:val="28"/>
          <w:szCs w:val="28"/>
        </w:rPr>
      </w:pPr>
    </w:p>
    <w:p w14:paraId="2A6C1815" w14:textId="77777777" w:rsidR="00CF0108" w:rsidRDefault="00CF0108" w:rsidP="00FC3AEE">
      <w:pPr>
        <w:rPr>
          <w:rFonts w:ascii="Calibri" w:hAnsi="Calibri" w:cs="Calibri"/>
          <w:b/>
          <w:sz w:val="28"/>
          <w:szCs w:val="28"/>
        </w:rPr>
      </w:pPr>
    </w:p>
    <w:p w14:paraId="0FE4B72C" w14:textId="77777777" w:rsidR="004D5CC7" w:rsidRPr="00CF0108" w:rsidRDefault="005312B9" w:rsidP="00787CF2">
      <w:pPr>
        <w:rPr>
          <w:rFonts w:ascii="Verdana" w:hAnsi="Verdana" w:cs="Calibri"/>
          <w:b/>
          <w:sz w:val="28"/>
          <w:szCs w:val="28"/>
        </w:rPr>
      </w:pPr>
      <w:r w:rsidRPr="00CF0108">
        <w:rPr>
          <w:rFonts w:ascii="Verdana" w:hAnsi="Verdana" w:cs="Calibri"/>
          <w:b/>
          <w:sz w:val="28"/>
          <w:szCs w:val="28"/>
        </w:rPr>
        <w:t xml:space="preserve">Essential </w:t>
      </w:r>
      <w:r w:rsidR="004D5CC7" w:rsidRPr="00CF0108">
        <w:rPr>
          <w:rFonts w:ascii="Verdana" w:hAnsi="Verdana" w:cs="Calibri"/>
          <w:b/>
          <w:sz w:val="28"/>
          <w:szCs w:val="28"/>
        </w:rPr>
        <w:t>Duties and Responsibilities</w:t>
      </w:r>
      <w:r w:rsidR="00247D12" w:rsidRPr="00CF0108">
        <w:rPr>
          <w:rFonts w:ascii="Verdana" w:hAnsi="Verdana" w:cs="Calibri"/>
          <w:b/>
          <w:sz w:val="28"/>
          <w:szCs w:val="28"/>
        </w:rPr>
        <w:t>:</w:t>
      </w:r>
    </w:p>
    <w:p w14:paraId="5453C8C8" w14:textId="77777777" w:rsidR="00247D12" w:rsidRPr="009520BF" w:rsidRDefault="00A249B8" w:rsidP="00A249B8">
      <w:pPr>
        <w:rPr>
          <w:rFonts w:ascii="Verdana" w:hAnsi="Verdana" w:cs="Calibri"/>
        </w:rPr>
      </w:pPr>
      <w:r w:rsidRPr="009520BF">
        <w:rPr>
          <w:rFonts w:ascii="Verdana" w:hAnsi="Verdana" w:cs="Calibri"/>
        </w:rPr>
        <w:t xml:space="preserve">Follows all established organization and department policies, procedures, objectives and </w:t>
      </w:r>
      <w:r w:rsidR="00F16C1E" w:rsidRPr="009520BF">
        <w:rPr>
          <w:rFonts w:ascii="Verdana" w:hAnsi="Verdana" w:cs="Calibri"/>
        </w:rPr>
        <w:t xml:space="preserve">meets </w:t>
      </w:r>
      <w:r w:rsidRPr="009520BF">
        <w:rPr>
          <w:rFonts w:ascii="Verdana" w:hAnsi="Verdana" w:cs="Calibri"/>
        </w:rPr>
        <w:t xml:space="preserve">quality </w:t>
      </w:r>
      <w:r w:rsidR="00247D12" w:rsidRPr="009520BF">
        <w:rPr>
          <w:rFonts w:ascii="Verdana" w:hAnsi="Verdana" w:cs="Calibri"/>
        </w:rPr>
        <w:t>standards. Assists</w:t>
      </w:r>
      <w:r w:rsidRPr="009520BF">
        <w:rPr>
          <w:rFonts w:ascii="Verdana" w:hAnsi="Verdana" w:cs="Calibri"/>
        </w:rPr>
        <w:t xml:space="preserve"> in maintaining a safe working environment throughout the organization by adhering to all safety management policies and procedures which reflect the mission and philosophy of the </w:t>
      </w:r>
    </w:p>
    <w:p w14:paraId="2D4A8A88" w14:textId="77777777" w:rsidR="00A249B8" w:rsidRPr="009520BF" w:rsidRDefault="00F16C1E" w:rsidP="00A249B8">
      <w:pPr>
        <w:rPr>
          <w:rFonts w:ascii="Verdana" w:hAnsi="Verdana" w:cs="Calibri"/>
        </w:rPr>
      </w:pPr>
      <w:r w:rsidRPr="009520BF">
        <w:rPr>
          <w:rFonts w:ascii="Verdana" w:hAnsi="Verdana" w:cs="Calibri"/>
        </w:rPr>
        <w:t>Janus Developmental Services</w:t>
      </w:r>
      <w:r w:rsidR="00247D12" w:rsidRPr="009520BF">
        <w:rPr>
          <w:rFonts w:ascii="Verdana" w:hAnsi="Verdana" w:cs="Calibri"/>
        </w:rPr>
        <w:t xml:space="preserve">. </w:t>
      </w:r>
      <w:r w:rsidR="00A249B8" w:rsidRPr="009520BF">
        <w:rPr>
          <w:rFonts w:ascii="Verdana" w:hAnsi="Verdana" w:cs="Calibri"/>
        </w:rPr>
        <w:t xml:space="preserve">Attends all mandatory </w:t>
      </w:r>
      <w:r w:rsidR="00247D12" w:rsidRPr="009520BF">
        <w:rPr>
          <w:rFonts w:ascii="Verdana" w:hAnsi="Verdana" w:cs="Calibri"/>
        </w:rPr>
        <w:t>meetings and trainings; and maintains all professional certifications and/or licenses</w:t>
      </w:r>
      <w:r w:rsidRPr="009520BF">
        <w:rPr>
          <w:rFonts w:ascii="Verdana" w:hAnsi="Verdana" w:cs="Calibri"/>
        </w:rPr>
        <w:t xml:space="preserve"> if required for the job</w:t>
      </w:r>
      <w:r w:rsidR="00247D12" w:rsidRPr="009520BF">
        <w:rPr>
          <w:rFonts w:ascii="Verdana" w:hAnsi="Verdana" w:cs="Calibri"/>
        </w:rPr>
        <w:t xml:space="preserve">. </w:t>
      </w:r>
      <w:r w:rsidRPr="009520BF">
        <w:rPr>
          <w:rFonts w:ascii="Verdana" w:hAnsi="Verdana" w:cs="Calibri"/>
        </w:rPr>
        <w:t>Arrives for work on time, returns from breaks and lunch periods and maintains regular attendance for work that does not exceed the allowable standards for paid time off programs or other approved leave.</w:t>
      </w:r>
      <w:r w:rsidRPr="009520BF">
        <w:rPr>
          <w:rFonts w:ascii="Verdana" w:hAnsi="Verdana" w:cs="Calibri"/>
        </w:rPr>
        <w:cr/>
      </w:r>
    </w:p>
    <w:p w14:paraId="1FB15023" w14:textId="77777777"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Direct activities and provide supervision to Transportation Manager and Janus Transportation Supervisor in compliance with applicable agency policies and procedures.</w:t>
      </w:r>
    </w:p>
    <w:p w14:paraId="705C0230" w14:textId="2128D621"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Direct activities and provide supervision to Transportation Manager in compliance with applicable CARF, BQIS standards as well as INDOT</w:t>
      </w:r>
      <w:r w:rsidR="00D83B34" w:rsidRPr="008D49CE">
        <w:rPr>
          <w:rFonts w:ascii="Verdana" w:hAnsi="Verdana"/>
          <w:highlight w:val="yellow"/>
        </w:rPr>
        <w:t xml:space="preserve">, </w:t>
      </w:r>
      <w:r w:rsidR="00D83B34" w:rsidRPr="008D49CE">
        <w:rPr>
          <w:rFonts w:ascii="Verdana" w:hAnsi="Verdana"/>
        </w:rPr>
        <w:t>IndyGo, F</w:t>
      </w:r>
      <w:r w:rsidR="00126260">
        <w:rPr>
          <w:rFonts w:ascii="Verdana" w:hAnsi="Verdana"/>
        </w:rPr>
        <w:t xml:space="preserve">ederal </w:t>
      </w:r>
      <w:r w:rsidR="00D83B34" w:rsidRPr="008D49CE">
        <w:rPr>
          <w:rFonts w:ascii="Verdana" w:hAnsi="Verdana"/>
        </w:rPr>
        <w:t>T</w:t>
      </w:r>
      <w:r w:rsidR="00126260">
        <w:rPr>
          <w:rFonts w:ascii="Verdana" w:hAnsi="Verdana"/>
        </w:rPr>
        <w:t xml:space="preserve">ransit </w:t>
      </w:r>
      <w:r w:rsidR="00D83B34" w:rsidRPr="008D49CE">
        <w:rPr>
          <w:rFonts w:ascii="Verdana" w:hAnsi="Verdana"/>
        </w:rPr>
        <w:t>A</w:t>
      </w:r>
      <w:r w:rsidR="00126260">
        <w:rPr>
          <w:rFonts w:ascii="Verdana" w:hAnsi="Verdana"/>
        </w:rPr>
        <w:t>uthority</w:t>
      </w:r>
      <w:r w:rsidR="00D83B34" w:rsidRPr="008D49CE">
        <w:rPr>
          <w:rFonts w:ascii="Verdana" w:hAnsi="Verdana"/>
        </w:rPr>
        <w:t xml:space="preserve">, </w:t>
      </w:r>
      <w:r w:rsidR="00126260">
        <w:rPr>
          <w:rFonts w:ascii="Verdana" w:hAnsi="Verdana"/>
        </w:rPr>
        <w:t xml:space="preserve">National Transportation Database, </w:t>
      </w:r>
      <w:r w:rsidR="00D83B34" w:rsidRPr="008D49CE">
        <w:rPr>
          <w:rFonts w:ascii="Verdana" w:hAnsi="Verdana"/>
        </w:rPr>
        <w:t>Federal, State and County regulations and</w:t>
      </w:r>
      <w:r w:rsidRPr="008D49CE">
        <w:rPr>
          <w:rFonts w:ascii="Verdana" w:hAnsi="Verdana"/>
        </w:rPr>
        <w:t xml:space="preserve"> mandates.</w:t>
      </w:r>
    </w:p>
    <w:p w14:paraId="14CCE37A" w14:textId="77777777"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Assist with developing and implementing all aspects of the Transportation Department for grant writing, fundraising and development.</w:t>
      </w:r>
    </w:p>
    <w:p w14:paraId="133F7280" w14:textId="77777777"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Oversee the development, implementation and execution of the Agency’s Transportation Programs.</w:t>
      </w:r>
    </w:p>
    <w:p w14:paraId="04184E4D" w14:textId="42E4A00B"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Create, develop and implement Transportation Program’s manuals</w:t>
      </w:r>
      <w:r w:rsidR="003C3E5F">
        <w:rPr>
          <w:rFonts w:ascii="Verdana" w:hAnsi="Verdana"/>
        </w:rPr>
        <w:t>, policies</w:t>
      </w:r>
      <w:r w:rsidRPr="009520BF">
        <w:rPr>
          <w:rFonts w:ascii="Verdana" w:hAnsi="Verdana"/>
        </w:rPr>
        <w:t xml:space="preserve"> and p</w:t>
      </w:r>
      <w:r w:rsidR="003C3E5F">
        <w:rPr>
          <w:rFonts w:ascii="Verdana" w:hAnsi="Verdana"/>
        </w:rPr>
        <w:t>rocedures.</w:t>
      </w:r>
      <w:r w:rsidRPr="009520BF">
        <w:rPr>
          <w:rFonts w:ascii="Verdana" w:hAnsi="Verdana"/>
        </w:rPr>
        <w:t xml:space="preserve"> </w:t>
      </w:r>
    </w:p>
    <w:p w14:paraId="3380A37C" w14:textId="77777777"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Create, monitor and report on the critical key performance indicators that measure the performance of Agency’s Transportation Program against agreed upon standards.</w:t>
      </w:r>
    </w:p>
    <w:p w14:paraId="690C98C5" w14:textId="77777777" w:rsidR="001F70B1" w:rsidRPr="009520BF" w:rsidRDefault="001F70B1" w:rsidP="001F70B1">
      <w:pPr>
        <w:keepLines/>
        <w:numPr>
          <w:ilvl w:val="0"/>
          <w:numId w:val="39"/>
        </w:numPr>
        <w:tabs>
          <w:tab w:val="clear" w:pos="990"/>
          <w:tab w:val="num" w:pos="720"/>
        </w:tabs>
        <w:ind w:left="720"/>
        <w:rPr>
          <w:rFonts w:ascii="Verdana" w:hAnsi="Verdana"/>
        </w:rPr>
      </w:pPr>
      <w:r w:rsidRPr="009520BF">
        <w:rPr>
          <w:rFonts w:ascii="Verdana" w:hAnsi="Verdana"/>
        </w:rPr>
        <w:t xml:space="preserve">Identify, establish and maintain ongoing professional relationships with External Transportation stakeholders. </w:t>
      </w:r>
    </w:p>
    <w:p w14:paraId="234DBDC5" w14:textId="77777777" w:rsidR="001F70B1" w:rsidRPr="009520BF" w:rsidRDefault="001F70B1" w:rsidP="001F70B1">
      <w:pPr>
        <w:keepLines/>
        <w:numPr>
          <w:ilvl w:val="0"/>
          <w:numId w:val="39"/>
        </w:numPr>
        <w:tabs>
          <w:tab w:val="clear" w:pos="990"/>
          <w:tab w:val="num" w:pos="720"/>
        </w:tabs>
        <w:ind w:left="720"/>
        <w:rPr>
          <w:rFonts w:ascii="Verdana" w:hAnsi="Verdana"/>
        </w:rPr>
      </w:pPr>
      <w:r w:rsidRPr="009520BF">
        <w:rPr>
          <w:rFonts w:ascii="Verdana" w:hAnsi="Verdana"/>
        </w:rPr>
        <w:t>Identifying and integrating technology resources to improve transportation operations.</w:t>
      </w:r>
    </w:p>
    <w:p w14:paraId="7876003C" w14:textId="77777777" w:rsidR="001F70B1" w:rsidRPr="009520BF" w:rsidRDefault="001F70B1" w:rsidP="001F70B1">
      <w:pPr>
        <w:keepLines/>
        <w:numPr>
          <w:ilvl w:val="0"/>
          <w:numId w:val="39"/>
        </w:numPr>
        <w:tabs>
          <w:tab w:val="clear" w:pos="990"/>
          <w:tab w:val="num" w:pos="720"/>
        </w:tabs>
        <w:ind w:left="720"/>
        <w:rPr>
          <w:rStyle w:val="summary"/>
          <w:rFonts w:ascii="Verdana" w:hAnsi="Verdana"/>
        </w:rPr>
      </w:pPr>
      <w:r w:rsidRPr="009520BF">
        <w:rPr>
          <w:rFonts w:ascii="Verdana" w:hAnsi="Verdana"/>
        </w:rPr>
        <w:t xml:space="preserve">Assist in </w:t>
      </w:r>
      <w:r w:rsidRPr="009520BF">
        <w:rPr>
          <w:rStyle w:val="summary"/>
          <w:rFonts w:ascii="Verdana" w:hAnsi="Verdana"/>
        </w:rPr>
        <w:t>recruiting, hiring, training, coaching and promoting a diverse professional workforce to support the organization’s goals.</w:t>
      </w:r>
    </w:p>
    <w:p w14:paraId="61F3FD8C" w14:textId="77777777" w:rsidR="001F70B1" w:rsidRPr="009520BF" w:rsidRDefault="001F70B1" w:rsidP="001F70B1">
      <w:pPr>
        <w:pStyle w:val="BodyTextIndent"/>
        <w:widowControl/>
        <w:numPr>
          <w:ilvl w:val="0"/>
          <w:numId w:val="39"/>
        </w:numPr>
        <w:tabs>
          <w:tab w:val="clear" w:pos="990"/>
          <w:tab w:val="num" w:pos="720"/>
        </w:tabs>
        <w:ind w:left="720"/>
        <w:rPr>
          <w:rFonts w:ascii="Verdana" w:hAnsi="Verdana"/>
          <w:sz w:val="22"/>
          <w:szCs w:val="22"/>
        </w:rPr>
      </w:pPr>
      <w:r w:rsidRPr="009520BF">
        <w:rPr>
          <w:rFonts w:ascii="Verdana" w:hAnsi="Verdana"/>
          <w:sz w:val="22"/>
          <w:szCs w:val="22"/>
        </w:rPr>
        <w:t>Prepare and present presentations as needed.</w:t>
      </w:r>
    </w:p>
    <w:p w14:paraId="6852D885" w14:textId="08550103" w:rsidR="001F70B1" w:rsidRPr="009520BF" w:rsidRDefault="001F70B1" w:rsidP="001F70B1">
      <w:pPr>
        <w:pStyle w:val="BodyTextIndent"/>
        <w:widowControl/>
        <w:numPr>
          <w:ilvl w:val="0"/>
          <w:numId w:val="39"/>
        </w:numPr>
        <w:tabs>
          <w:tab w:val="clear" w:pos="990"/>
          <w:tab w:val="num" w:pos="720"/>
        </w:tabs>
        <w:ind w:left="720"/>
        <w:rPr>
          <w:rFonts w:ascii="Verdana" w:hAnsi="Verdana"/>
          <w:sz w:val="22"/>
          <w:szCs w:val="22"/>
        </w:rPr>
      </w:pPr>
      <w:r w:rsidRPr="009520BF">
        <w:rPr>
          <w:rFonts w:ascii="Verdana" w:hAnsi="Verdana"/>
          <w:sz w:val="22"/>
          <w:szCs w:val="22"/>
        </w:rPr>
        <w:t>Assist in successful 53</w:t>
      </w:r>
      <w:r w:rsidR="003C3E5F">
        <w:rPr>
          <w:rFonts w:ascii="Verdana" w:hAnsi="Verdana"/>
          <w:sz w:val="22"/>
          <w:szCs w:val="22"/>
        </w:rPr>
        <w:t>07</w:t>
      </w:r>
      <w:r w:rsidRPr="009520BF">
        <w:rPr>
          <w:rFonts w:ascii="Verdana" w:hAnsi="Verdana"/>
          <w:sz w:val="22"/>
          <w:szCs w:val="22"/>
        </w:rPr>
        <w:t xml:space="preserve"> grant application before grant deadlines, to meet budget requirements.</w:t>
      </w:r>
    </w:p>
    <w:p w14:paraId="4D495F66" w14:textId="00936E19"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Along with Transportation Manager, maintain compliance with all state and federal </w:t>
      </w:r>
      <w:r w:rsidR="000C088E">
        <w:rPr>
          <w:rFonts w:ascii="Verdana" w:hAnsi="Verdana"/>
        </w:rPr>
        <w:t xml:space="preserve">and county </w:t>
      </w:r>
      <w:r w:rsidRPr="009520BF">
        <w:rPr>
          <w:rFonts w:ascii="Verdana" w:hAnsi="Verdana"/>
        </w:rPr>
        <w:t>guidelines regarding Transportation programs</w:t>
      </w:r>
    </w:p>
    <w:p w14:paraId="12DDBA47" w14:textId="060CAECF"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Oversee</w:t>
      </w:r>
      <w:r w:rsidR="005017D1">
        <w:rPr>
          <w:rFonts w:ascii="Verdana" w:hAnsi="Verdana"/>
        </w:rPr>
        <w:t xml:space="preserve"> </w:t>
      </w:r>
      <w:r w:rsidRPr="009520BF">
        <w:rPr>
          <w:rFonts w:ascii="Verdana" w:hAnsi="Verdana"/>
        </w:rPr>
        <w:t>compliance audi</w:t>
      </w:r>
      <w:r w:rsidR="000C088E">
        <w:rPr>
          <w:rFonts w:ascii="Verdana" w:hAnsi="Verdana"/>
        </w:rPr>
        <w:t>ts.</w:t>
      </w:r>
    </w:p>
    <w:p w14:paraId="5F3FF0AF" w14:textId="77777777"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Schedule and publicize meetings of the Hamilton County Transportation Advisory Committee; create meeting agendas, facilitate meetings and take meeting minutes.</w:t>
      </w:r>
    </w:p>
    <w:p w14:paraId="330160F0" w14:textId="334AB4CD"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Responsible for advising </w:t>
      </w:r>
      <w:r w:rsidR="003C3E5F">
        <w:rPr>
          <w:rFonts w:ascii="Verdana" w:hAnsi="Verdana"/>
        </w:rPr>
        <w:t>President/CEO</w:t>
      </w:r>
      <w:r w:rsidRPr="009520BF">
        <w:rPr>
          <w:rFonts w:ascii="Verdana" w:hAnsi="Verdana"/>
        </w:rPr>
        <w:t xml:space="preserve"> regarding Transportation related issues.</w:t>
      </w:r>
    </w:p>
    <w:p w14:paraId="56F09839" w14:textId="14BAB540"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Maintain expenses and meet budget parameters and assist in the preparation of program budget for submission to the </w:t>
      </w:r>
      <w:r w:rsidR="003C3E5F">
        <w:rPr>
          <w:rFonts w:ascii="Verdana" w:hAnsi="Verdana"/>
        </w:rPr>
        <w:t>President/CEO</w:t>
      </w:r>
      <w:r w:rsidRPr="009520BF">
        <w:rPr>
          <w:rFonts w:ascii="Verdana" w:hAnsi="Verdana"/>
        </w:rPr>
        <w:t>.</w:t>
      </w:r>
    </w:p>
    <w:p w14:paraId="670CB605" w14:textId="2CAC5FE6" w:rsidR="001F70B1"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Support Janus community outreach by attending monthly community luncheons. </w:t>
      </w:r>
    </w:p>
    <w:p w14:paraId="6BE7B838" w14:textId="26812E9F" w:rsidR="003717D6" w:rsidRPr="009520BF" w:rsidRDefault="003717D6"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Pr>
          <w:rFonts w:ascii="Verdana" w:hAnsi="Verdana"/>
        </w:rPr>
        <w:lastRenderedPageBreak/>
        <w:t>Responsible for attending Hamilton County Commissioner meetings at least quarterly.</w:t>
      </w:r>
    </w:p>
    <w:p w14:paraId="6DAFCC8F" w14:textId="54CC94A5" w:rsidR="001F70B1" w:rsidRPr="009520BF"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Responsible for directing and meeting goals of the agency’s strategic plan in regards to </w:t>
      </w:r>
      <w:r w:rsidR="001C2CFC">
        <w:rPr>
          <w:rFonts w:ascii="Verdana" w:hAnsi="Verdana"/>
        </w:rPr>
        <w:t>their</w:t>
      </w:r>
      <w:r w:rsidRPr="009520BF">
        <w:rPr>
          <w:rFonts w:ascii="Verdana" w:hAnsi="Verdana"/>
        </w:rPr>
        <w:t xml:space="preserve"> department</w:t>
      </w:r>
      <w:r w:rsidR="001C2CFC">
        <w:rPr>
          <w:rFonts w:ascii="Verdana" w:hAnsi="Verdana"/>
        </w:rPr>
        <w:t>.</w:t>
      </w:r>
    </w:p>
    <w:p w14:paraId="0C4775A0" w14:textId="6702EBC9" w:rsidR="001F70B1" w:rsidRDefault="001F70B1"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sidRPr="009520BF">
        <w:rPr>
          <w:rFonts w:ascii="Verdana" w:hAnsi="Verdana"/>
        </w:rPr>
        <w:t xml:space="preserve">Accepts other duties as assigned by the </w:t>
      </w:r>
      <w:r w:rsidR="001C2CFC">
        <w:rPr>
          <w:rFonts w:ascii="Verdana" w:hAnsi="Verdana"/>
        </w:rPr>
        <w:t>President/CEO</w:t>
      </w:r>
      <w:r w:rsidRPr="009520BF">
        <w:rPr>
          <w:rFonts w:ascii="Verdana" w:hAnsi="Verdana"/>
        </w:rPr>
        <w:t xml:space="preserve"> consistent with the agency mission and goals.</w:t>
      </w:r>
    </w:p>
    <w:p w14:paraId="2C2147A1" w14:textId="05974FEC" w:rsidR="00D954C0" w:rsidRDefault="00D954C0"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Pr>
          <w:rFonts w:ascii="Verdana" w:hAnsi="Verdana"/>
        </w:rPr>
        <w:t xml:space="preserve">Responsible for all </w:t>
      </w:r>
      <w:r w:rsidR="00E66EDA">
        <w:rPr>
          <w:rFonts w:ascii="Verdana" w:hAnsi="Verdana"/>
        </w:rPr>
        <w:t xml:space="preserve">transportation </w:t>
      </w:r>
      <w:r>
        <w:rPr>
          <w:rFonts w:ascii="Verdana" w:hAnsi="Verdana"/>
        </w:rPr>
        <w:t>reporting</w:t>
      </w:r>
      <w:r w:rsidR="001C2CFC">
        <w:rPr>
          <w:rFonts w:ascii="Verdana" w:hAnsi="Verdana"/>
        </w:rPr>
        <w:t xml:space="preserve"> (internal and external)</w:t>
      </w:r>
      <w:r w:rsidR="00494CC3">
        <w:rPr>
          <w:rFonts w:ascii="Verdana" w:hAnsi="Verdana"/>
        </w:rPr>
        <w:t>, claims</w:t>
      </w:r>
      <w:r>
        <w:rPr>
          <w:rFonts w:ascii="Verdana" w:hAnsi="Verdana"/>
        </w:rPr>
        <w:t xml:space="preserve"> </w:t>
      </w:r>
      <w:r w:rsidR="00494CC3">
        <w:rPr>
          <w:rFonts w:ascii="Verdana" w:hAnsi="Verdana"/>
        </w:rPr>
        <w:t xml:space="preserve">and documentation </w:t>
      </w:r>
      <w:r>
        <w:rPr>
          <w:rFonts w:ascii="Verdana" w:hAnsi="Verdana"/>
        </w:rPr>
        <w:t xml:space="preserve">required by </w:t>
      </w:r>
      <w:r w:rsidR="00494CC3">
        <w:rPr>
          <w:rFonts w:ascii="Verdana" w:hAnsi="Verdana"/>
        </w:rPr>
        <w:t xml:space="preserve">Janus, </w:t>
      </w:r>
      <w:r>
        <w:rPr>
          <w:rFonts w:ascii="Verdana" w:hAnsi="Verdana"/>
        </w:rPr>
        <w:t xml:space="preserve">the Federal Transit Authority, National Transportation Database, IndyGo, INDOT, and Federal, State, County and </w:t>
      </w:r>
      <w:r w:rsidR="00E66EDA">
        <w:rPr>
          <w:rFonts w:ascii="Verdana" w:hAnsi="Verdana"/>
        </w:rPr>
        <w:t>Local</w:t>
      </w:r>
      <w:r>
        <w:rPr>
          <w:rFonts w:ascii="Verdana" w:hAnsi="Verdana"/>
        </w:rPr>
        <w:t xml:space="preserve"> governments.</w:t>
      </w:r>
    </w:p>
    <w:p w14:paraId="2D1043E0" w14:textId="786A9594" w:rsidR="00E66EDA" w:rsidRPr="009520BF" w:rsidRDefault="00E66EDA" w:rsidP="001F70B1">
      <w:pPr>
        <w:numPr>
          <w:ilvl w:val="0"/>
          <w:numId w:val="39"/>
        </w:numPr>
        <w:tabs>
          <w:tab w:val="clear" w:pos="990"/>
          <w:tab w:val="num" w:pos="720"/>
        </w:tabs>
        <w:overflowPunct w:val="0"/>
        <w:autoSpaceDE w:val="0"/>
        <w:autoSpaceDN w:val="0"/>
        <w:adjustRightInd w:val="0"/>
        <w:ind w:left="720"/>
        <w:textAlignment w:val="baseline"/>
        <w:rPr>
          <w:rFonts w:ascii="Verdana" w:hAnsi="Verdana"/>
        </w:rPr>
      </w:pPr>
      <w:r>
        <w:rPr>
          <w:rFonts w:ascii="Verdana" w:hAnsi="Verdana"/>
        </w:rPr>
        <w:t>Responsible for knowledge, training and maintenance of the transportation database.</w:t>
      </w:r>
    </w:p>
    <w:p w14:paraId="7AF55AC9" w14:textId="58D4D896" w:rsidR="0012224E" w:rsidRPr="00C94CAC" w:rsidRDefault="0012224E" w:rsidP="00C94CAC">
      <w:pPr>
        <w:rPr>
          <w:rFonts w:ascii="Verdana" w:hAnsi="Verdana" w:cs="Calibri"/>
          <w:sz w:val="28"/>
          <w:szCs w:val="28"/>
        </w:rPr>
      </w:pPr>
    </w:p>
    <w:p w14:paraId="19BD5A54" w14:textId="77777777" w:rsidR="00333C48" w:rsidRPr="001D2B69" w:rsidRDefault="001D2B69" w:rsidP="00FC3AEE">
      <w:pPr>
        <w:rPr>
          <w:rFonts w:ascii="Verdana" w:hAnsi="Verdana" w:cs="Calibri"/>
          <w:b/>
          <w:sz w:val="28"/>
          <w:szCs w:val="28"/>
        </w:rPr>
      </w:pPr>
      <w:r w:rsidRPr="001D2B69">
        <w:rPr>
          <w:rFonts w:ascii="Verdana" w:hAnsi="Verdana" w:cs="Calibri"/>
          <w:b/>
          <w:sz w:val="28"/>
          <w:szCs w:val="28"/>
        </w:rPr>
        <w:t>Non-Essential</w:t>
      </w:r>
      <w:r w:rsidR="00333C48" w:rsidRPr="001D2B69">
        <w:rPr>
          <w:rFonts w:ascii="Verdana" w:hAnsi="Verdana" w:cs="Calibri"/>
          <w:b/>
          <w:sz w:val="28"/>
          <w:szCs w:val="28"/>
        </w:rPr>
        <w:t xml:space="preserve"> Duties:</w:t>
      </w:r>
    </w:p>
    <w:p w14:paraId="103EF8B3" w14:textId="77777777" w:rsidR="00D40D18" w:rsidRPr="009520BF" w:rsidRDefault="00D40D18" w:rsidP="00FC3AEE">
      <w:pPr>
        <w:rPr>
          <w:rFonts w:ascii="Verdana" w:hAnsi="Verdana" w:cs="Calibri"/>
        </w:rPr>
      </w:pPr>
      <w:r w:rsidRPr="009520BF">
        <w:rPr>
          <w:rFonts w:ascii="Verdana" w:hAnsi="Verdana" w:cs="Calibri"/>
        </w:rPr>
        <w:t>None</w:t>
      </w:r>
      <w:r w:rsidR="001D2B69">
        <w:rPr>
          <w:rFonts w:ascii="Verdana" w:hAnsi="Verdana" w:cs="Calibri"/>
        </w:rPr>
        <w:t>.</w:t>
      </w:r>
    </w:p>
    <w:p w14:paraId="5AD796A2" w14:textId="77777777" w:rsidR="005312B9" w:rsidRPr="009520BF" w:rsidRDefault="005312B9" w:rsidP="00FC3AEE">
      <w:pPr>
        <w:rPr>
          <w:rFonts w:ascii="Verdana" w:hAnsi="Verdana" w:cs="Calibri"/>
          <w:b/>
        </w:rPr>
      </w:pPr>
    </w:p>
    <w:p w14:paraId="1BBABA1E" w14:textId="77777777" w:rsidR="002A4B59" w:rsidRPr="009520BF" w:rsidRDefault="005312B9" w:rsidP="00FC3AEE">
      <w:pPr>
        <w:rPr>
          <w:rFonts w:ascii="Verdana" w:hAnsi="Verdana" w:cs="Calibri"/>
        </w:rPr>
      </w:pPr>
      <w:r w:rsidRPr="001D2B69">
        <w:rPr>
          <w:rFonts w:ascii="Verdana" w:hAnsi="Verdana" w:cs="Calibri"/>
          <w:b/>
          <w:sz w:val="28"/>
          <w:szCs w:val="28"/>
        </w:rPr>
        <w:t>Qualification</w:t>
      </w:r>
      <w:r w:rsidR="002A4B59" w:rsidRPr="001D2B69">
        <w:rPr>
          <w:rFonts w:ascii="Verdana" w:hAnsi="Verdana" w:cs="Calibri"/>
          <w:b/>
          <w:sz w:val="28"/>
          <w:szCs w:val="28"/>
        </w:rPr>
        <w:t xml:space="preserve"> Requirements</w:t>
      </w:r>
      <w:r w:rsidRPr="001D2B69">
        <w:rPr>
          <w:rFonts w:ascii="Verdana" w:hAnsi="Verdana" w:cs="Calibri"/>
          <w:b/>
          <w:sz w:val="28"/>
          <w:szCs w:val="28"/>
        </w:rPr>
        <w:t>:</w:t>
      </w:r>
      <w:r w:rsidR="002A4B59" w:rsidRPr="009520BF">
        <w:rPr>
          <w:rFonts w:ascii="Verdana" w:hAnsi="Verdana" w:cs="Calibri"/>
          <w:b/>
        </w:rPr>
        <w:t xml:space="preserve">  </w:t>
      </w:r>
      <w:r w:rsidR="002A4B59" w:rsidRPr="009520BF">
        <w:rPr>
          <w:rFonts w:ascii="Verdana" w:hAnsi="Verdana" w:cs="Calibri"/>
        </w:rPr>
        <w:t>To perform this job successfully, an individual must be able to perform each essential duty satisfactorily.  The requirements listed below are representative of the knowledge, skill, and/or ability required.  Reasonable accommodations may be made to enable qualified individuals with disabilities to perform the essential functions.</w:t>
      </w:r>
    </w:p>
    <w:p w14:paraId="6582CEA3" w14:textId="77777777" w:rsidR="00FA5F9E" w:rsidRPr="009520BF" w:rsidRDefault="00FA5F9E" w:rsidP="00FC3AEE">
      <w:pPr>
        <w:rPr>
          <w:rFonts w:ascii="Verdana" w:hAnsi="Verdana" w:cs="Calibri"/>
          <w:b/>
        </w:rPr>
      </w:pPr>
    </w:p>
    <w:p w14:paraId="663E36D4" w14:textId="77777777" w:rsidR="005312B9" w:rsidRPr="001D2B69" w:rsidRDefault="005312B9" w:rsidP="00FC3AEE">
      <w:pPr>
        <w:rPr>
          <w:rFonts w:ascii="Verdana" w:hAnsi="Verdana" w:cs="Calibri"/>
          <w:b/>
          <w:sz w:val="28"/>
          <w:szCs w:val="28"/>
        </w:rPr>
      </w:pPr>
      <w:r w:rsidRPr="001D2B69">
        <w:rPr>
          <w:rFonts w:ascii="Verdana" w:hAnsi="Verdana" w:cs="Calibri"/>
          <w:b/>
          <w:sz w:val="28"/>
          <w:szCs w:val="28"/>
        </w:rPr>
        <w:t>Education</w:t>
      </w:r>
      <w:r w:rsidR="00FA5F9E" w:rsidRPr="001D2B69">
        <w:rPr>
          <w:rFonts w:ascii="Verdana" w:hAnsi="Verdana" w:cs="Calibri"/>
          <w:b/>
          <w:sz w:val="28"/>
          <w:szCs w:val="28"/>
        </w:rPr>
        <w:t xml:space="preserve"> and</w:t>
      </w:r>
      <w:r w:rsidR="0046088D" w:rsidRPr="001D2B69">
        <w:rPr>
          <w:rFonts w:ascii="Verdana" w:hAnsi="Verdana" w:cs="Calibri"/>
          <w:b/>
          <w:sz w:val="28"/>
          <w:szCs w:val="28"/>
        </w:rPr>
        <w:t xml:space="preserve"> Experience</w:t>
      </w:r>
      <w:r w:rsidRPr="001D2B69">
        <w:rPr>
          <w:rFonts w:ascii="Verdana" w:hAnsi="Verdana" w:cs="Calibri"/>
          <w:b/>
          <w:sz w:val="28"/>
          <w:szCs w:val="28"/>
        </w:rPr>
        <w:t>:</w:t>
      </w:r>
    </w:p>
    <w:p w14:paraId="7BCA4744" w14:textId="77777777" w:rsidR="00987B80" w:rsidRPr="009520BF" w:rsidRDefault="007D3618" w:rsidP="00FC3AEE">
      <w:pPr>
        <w:rPr>
          <w:rFonts w:ascii="Verdana" w:hAnsi="Verdana"/>
        </w:rPr>
      </w:pPr>
      <w:r w:rsidRPr="0040308B">
        <w:rPr>
          <w:rFonts w:ascii="Verdana" w:hAnsi="Verdana"/>
        </w:rPr>
        <w:t>Bachelor’s Degree in</w:t>
      </w:r>
      <w:r w:rsidR="00987B80" w:rsidRPr="0040308B">
        <w:rPr>
          <w:rFonts w:ascii="Verdana" w:hAnsi="Verdana"/>
        </w:rPr>
        <w:t xml:space="preserve"> Non-Profit Management, </w:t>
      </w:r>
      <w:r w:rsidR="0040308B">
        <w:rPr>
          <w:rFonts w:ascii="Verdana" w:hAnsi="Verdana"/>
        </w:rPr>
        <w:t xml:space="preserve">Business, </w:t>
      </w:r>
      <w:r w:rsidR="00987B80" w:rsidRPr="0040308B">
        <w:rPr>
          <w:rFonts w:ascii="Verdana" w:hAnsi="Verdana"/>
        </w:rPr>
        <w:t>Marketing or Liberal Arts or</w:t>
      </w:r>
      <w:r w:rsidRPr="0040308B">
        <w:rPr>
          <w:rFonts w:ascii="Verdana" w:hAnsi="Verdana"/>
        </w:rPr>
        <w:t xml:space="preserve"> related degree or equivalent combination of education and experience.</w:t>
      </w:r>
      <w:r w:rsidR="00FA5F9E" w:rsidRPr="0040308B">
        <w:rPr>
          <w:rFonts w:ascii="Verdana" w:hAnsi="Verdana"/>
        </w:rPr>
        <w:t xml:space="preserve"> </w:t>
      </w:r>
      <w:r w:rsidRPr="0040308B">
        <w:rPr>
          <w:rFonts w:ascii="Verdana" w:hAnsi="Verdana"/>
        </w:rPr>
        <w:t xml:space="preserve"> </w:t>
      </w:r>
      <w:r w:rsidR="00987B80" w:rsidRPr="0040308B">
        <w:rPr>
          <w:rFonts w:ascii="Verdana" w:hAnsi="Verdana"/>
        </w:rPr>
        <w:t>Five (5)</w:t>
      </w:r>
      <w:r w:rsidRPr="0040308B">
        <w:rPr>
          <w:rFonts w:ascii="Verdana" w:hAnsi="Verdana"/>
        </w:rPr>
        <w:t xml:space="preserve"> </w:t>
      </w:r>
      <w:r w:rsidR="00FA5F9E" w:rsidRPr="0040308B">
        <w:rPr>
          <w:rFonts w:ascii="Verdana" w:hAnsi="Verdana"/>
        </w:rPr>
        <w:t xml:space="preserve">years of experience working in </w:t>
      </w:r>
      <w:r w:rsidR="00987B80" w:rsidRPr="0040308B">
        <w:rPr>
          <w:rFonts w:ascii="Verdana" w:hAnsi="Verdana"/>
        </w:rPr>
        <w:t xml:space="preserve">a </w:t>
      </w:r>
      <w:r w:rsidR="0040308B" w:rsidRPr="0040308B">
        <w:rPr>
          <w:rFonts w:ascii="Verdana" w:hAnsi="Verdana"/>
        </w:rPr>
        <w:t xml:space="preserve">transportation or </w:t>
      </w:r>
      <w:r w:rsidR="00987B80" w:rsidRPr="0040308B">
        <w:rPr>
          <w:rFonts w:ascii="Verdana" w:hAnsi="Verdana"/>
        </w:rPr>
        <w:t xml:space="preserve">non-profit </w:t>
      </w:r>
      <w:r w:rsidR="00385575" w:rsidRPr="0040308B">
        <w:rPr>
          <w:rFonts w:ascii="Verdana" w:hAnsi="Verdana"/>
        </w:rPr>
        <w:t>development or</w:t>
      </w:r>
      <w:r w:rsidR="00FA5F9E" w:rsidRPr="0040308B">
        <w:rPr>
          <w:rFonts w:ascii="Verdana" w:hAnsi="Verdana"/>
        </w:rPr>
        <w:t xml:space="preserve"> a closely related administrative </w:t>
      </w:r>
      <w:r w:rsidR="00FC3AEE" w:rsidRPr="0040308B">
        <w:rPr>
          <w:rFonts w:ascii="Verdana" w:hAnsi="Verdana"/>
        </w:rPr>
        <w:t xml:space="preserve">role </w:t>
      </w:r>
      <w:r w:rsidR="00B409CA" w:rsidRPr="0040308B">
        <w:rPr>
          <w:rFonts w:ascii="Verdana" w:hAnsi="Verdana"/>
        </w:rPr>
        <w:t>preferred</w:t>
      </w:r>
      <w:r w:rsidR="00FA5F9E" w:rsidRPr="0040308B">
        <w:rPr>
          <w:rFonts w:ascii="Verdana" w:hAnsi="Verdana"/>
        </w:rPr>
        <w:t>.</w:t>
      </w:r>
      <w:r w:rsidRPr="009520BF">
        <w:rPr>
          <w:rFonts w:ascii="Verdana" w:hAnsi="Verdana"/>
        </w:rPr>
        <w:t xml:space="preserve"> </w:t>
      </w:r>
    </w:p>
    <w:p w14:paraId="1A1CFD42" w14:textId="77777777" w:rsidR="00987B80" w:rsidRPr="009520BF" w:rsidRDefault="00987B80" w:rsidP="00FC3AEE">
      <w:pPr>
        <w:rPr>
          <w:rFonts w:ascii="Verdana" w:hAnsi="Verdana"/>
        </w:rPr>
      </w:pPr>
    </w:p>
    <w:p w14:paraId="652C82B3" w14:textId="77777777" w:rsidR="00F4774F" w:rsidRPr="009520BF" w:rsidRDefault="00FA5F9E" w:rsidP="00FC3AEE">
      <w:pPr>
        <w:rPr>
          <w:rFonts w:ascii="Verdana" w:hAnsi="Verdana"/>
          <w:b/>
          <w:color w:val="FF0000"/>
        </w:rPr>
      </w:pPr>
      <w:r w:rsidRPr="009520BF">
        <w:rPr>
          <w:rFonts w:ascii="Verdana" w:hAnsi="Verdana"/>
        </w:rPr>
        <w:t>Proven ability to maintain complete confidentiality</w:t>
      </w:r>
      <w:r w:rsidR="00B56C30" w:rsidRPr="009520BF">
        <w:rPr>
          <w:rFonts w:ascii="Verdana" w:hAnsi="Verdana"/>
        </w:rPr>
        <w:t>,</w:t>
      </w:r>
      <w:r w:rsidRPr="009520BF">
        <w:rPr>
          <w:rFonts w:ascii="Verdana" w:hAnsi="Verdana"/>
        </w:rPr>
        <w:t xml:space="preserve"> senior management/staff member trust </w:t>
      </w:r>
      <w:r w:rsidR="00B56C30" w:rsidRPr="009520BF">
        <w:rPr>
          <w:rFonts w:ascii="Verdana" w:hAnsi="Verdana"/>
        </w:rPr>
        <w:t xml:space="preserve">and excellent written and oral communication skills </w:t>
      </w:r>
      <w:r w:rsidRPr="009520BF">
        <w:rPr>
          <w:rFonts w:ascii="Verdana" w:hAnsi="Verdana"/>
        </w:rPr>
        <w:t>required. Skills in using good judgment</w:t>
      </w:r>
      <w:r w:rsidR="00486741" w:rsidRPr="009520BF">
        <w:rPr>
          <w:rFonts w:ascii="Verdana" w:hAnsi="Verdana"/>
        </w:rPr>
        <w:t xml:space="preserve">; </w:t>
      </w:r>
      <w:r w:rsidRPr="009520BF">
        <w:rPr>
          <w:rFonts w:ascii="Verdana" w:hAnsi="Verdana"/>
        </w:rPr>
        <w:t>professional behavior/demeanor</w:t>
      </w:r>
      <w:r w:rsidR="00486741" w:rsidRPr="009520BF">
        <w:rPr>
          <w:rFonts w:ascii="Verdana" w:hAnsi="Verdana"/>
        </w:rPr>
        <w:t xml:space="preserve">; </w:t>
      </w:r>
      <w:r w:rsidRPr="009520BF">
        <w:rPr>
          <w:rFonts w:ascii="Verdana" w:hAnsi="Verdana"/>
        </w:rPr>
        <w:t>organization and prioritization of work</w:t>
      </w:r>
      <w:r w:rsidR="00486741" w:rsidRPr="009520BF">
        <w:rPr>
          <w:rFonts w:ascii="Verdana" w:hAnsi="Verdana"/>
        </w:rPr>
        <w:t>;</w:t>
      </w:r>
      <w:r w:rsidRPr="009520BF">
        <w:rPr>
          <w:rFonts w:ascii="Verdana" w:hAnsi="Verdana"/>
        </w:rPr>
        <w:t xml:space="preserve"> accuracy and attention to detail</w:t>
      </w:r>
      <w:r w:rsidR="00486741" w:rsidRPr="009520BF">
        <w:rPr>
          <w:rFonts w:ascii="Verdana" w:hAnsi="Verdana"/>
        </w:rPr>
        <w:t>;</w:t>
      </w:r>
      <w:r w:rsidRPr="009520BF">
        <w:rPr>
          <w:rFonts w:ascii="Verdana" w:hAnsi="Verdana"/>
        </w:rPr>
        <w:t xml:space="preserve"> and the ability to work</w:t>
      </w:r>
      <w:r w:rsidR="00FC3AEE" w:rsidRPr="009520BF">
        <w:rPr>
          <w:rFonts w:ascii="Verdana" w:hAnsi="Verdana"/>
        </w:rPr>
        <w:t xml:space="preserve"> with flexibility/adaptability</w:t>
      </w:r>
      <w:r w:rsidR="00486741" w:rsidRPr="009520BF">
        <w:rPr>
          <w:rFonts w:ascii="Verdana" w:hAnsi="Verdana"/>
        </w:rPr>
        <w:t xml:space="preserve">, </w:t>
      </w:r>
      <w:r w:rsidRPr="009520BF">
        <w:rPr>
          <w:rFonts w:ascii="Verdana" w:hAnsi="Verdana"/>
        </w:rPr>
        <w:t>cooperatively</w:t>
      </w:r>
      <w:r w:rsidR="00486741" w:rsidRPr="009520BF">
        <w:rPr>
          <w:rFonts w:ascii="Verdana" w:hAnsi="Verdana"/>
        </w:rPr>
        <w:t xml:space="preserve"> and with a friendly, outgoing approach</w:t>
      </w:r>
      <w:r w:rsidR="00987B80" w:rsidRPr="009520BF">
        <w:rPr>
          <w:rFonts w:ascii="Verdana" w:hAnsi="Verdana"/>
        </w:rPr>
        <w:t>.</w:t>
      </w:r>
      <w:r w:rsidR="00486741" w:rsidRPr="009520BF">
        <w:rPr>
          <w:rFonts w:ascii="Verdana" w:hAnsi="Verdana"/>
        </w:rPr>
        <w:t xml:space="preserve"> Ability to learn and apply new procedures, technology and </w:t>
      </w:r>
      <w:r w:rsidR="00987B80" w:rsidRPr="009520BF">
        <w:rPr>
          <w:rFonts w:ascii="Verdana" w:hAnsi="Verdana"/>
        </w:rPr>
        <w:t>work effectively with</w:t>
      </w:r>
      <w:r w:rsidR="00486741" w:rsidRPr="009520BF">
        <w:rPr>
          <w:rFonts w:ascii="Verdana" w:hAnsi="Verdana"/>
        </w:rPr>
        <w:t xml:space="preserve"> senior management with independent decision making required.</w:t>
      </w:r>
      <w:r w:rsidR="00987B80" w:rsidRPr="009520BF">
        <w:rPr>
          <w:rFonts w:ascii="Verdana" w:hAnsi="Verdana"/>
        </w:rPr>
        <w:t xml:space="preserve"> Requires dependability, high integrity and ethical behavior.</w:t>
      </w:r>
    </w:p>
    <w:p w14:paraId="779EEFEE" w14:textId="77777777" w:rsidR="005312B9" w:rsidRPr="001D2B69" w:rsidRDefault="005312B9" w:rsidP="00FC3AEE">
      <w:pPr>
        <w:rPr>
          <w:rFonts w:ascii="Verdana" w:hAnsi="Verdana" w:cs="Calibri"/>
          <w:b/>
          <w:sz w:val="28"/>
          <w:szCs w:val="28"/>
        </w:rPr>
      </w:pPr>
    </w:p>
    <w:p w14:paraId="276774AC" w14:textId="77777777" w:rsidR="005312B9" w:rsidRPr="001D2B69" w:rsidRDefault="005312B9" w:rsidP="00FC3AEE">
      <w:pPr>
        <w:rPr>
          <w:rFonts w:ascii="Verdana" w:hAnsi="Verdana" w:cs="Calibri"/>
          <w:b/>
          <w:sz w:val="28"/>
          <w:szCs w:val="28"/>
        </w:rPr>
      </w:pPr>
      <w:r w:rsidRPr="001D2B69">
        <w:rPr>
          <w:rFonts w:ascii="Verdana" w:hAnsi="Verdana" w:cs="Calibri"/>
          <w:b/>
          <w:sz w:val="28"/>
          <w:szCs w:val="28"/>
        </w:rPr>
        <w:t>Certifications/Licenses:</w:t>
      </w:r>
    </w:p>
    <w:p w14:paraId="46F3C406" w14:textId="77777777" w:rsidR="004F1140" w:rsidRPr="009520BF" w:rsidRDefault="00486741" w:rsidP="00FC3AEE">
      <w:pPr>
        <w:rPr>
          <w:rFonts w:ascii="Verdana" w:hAnsi="Verdana" w:cs="Calibri"/>
        </w:rPr>
      </w:pPr>
      <w:r w:rsidRPr="009520BF">
        <w:rPr>
          <w:rFonts w:ascii="Verdana" w:hAnsi="Verdana" w:cs="Calibri"/>
        </w:rPr>
        <w:t>Valid IN Driver’s License and good driving record preferred.</w:t>
      </w:r>
      <w:r w:rsidR="00DD0109" w:rsidRPr="009520BF">
        <w:rPr>
          <w:rFonts w:ascii="Verdana" w:hAnsi="Verdana" w:cs="Calibri"/>
        </w:rPr>
        <w:t xml:space="preserve"> Random drug testing required.</w:t>
      </w:r>
    </w:p>
    <w:p w14:paraId="10B3F658" w14:textId="77777777" w:rsidR="00F4774F" w:rsidRPr="009520BF" w:rsidRDefault="00F4774F" w:rsidP="00FC3AEE">
      <w:pPr>
        <w:rPr>
          <w:rFonts w:ascii="Verdana" w:hAnsi="Verdana" w:cs="Calibri"/>
          <w:b/>
        </w:rPr>
      </w:pPr>
    </w:p>
    <w:p w14:paraId="62FE517A" w14:textId="77777777" w:rsidR="002A4B59" w:rsidRPr="001D2B69" w:rsidRDefault="00F4774F" w:rsidP="00FC3AEE">
      <w:pPr>
        <w:rPr>
          <w:rFonts w:ascii="Verdana" w:hAnsi="Verdana" w:cs="Calibri"/>
          <w:b/>
          <w:sz w:val="28"/>
          <w:szCs w:val="28"/>
        </w:rPr>
      </w:pPr>
      <w:r w:rsidRPr="001D2B69">
        <w:rPr>
          <w:rFonts w:ascii="Verdana" w:hAnsi="Verdana" w:cs="Calibri"/>
          <w:b/>
          <w:sz w:val="28"/>
          <w:szCs w:val="28"/>
        </w:rPr>
        <w:t xml:space="preserve">Language </w:t>
      </w:r>
      <w:r w:rsidR="0046088D" w:rsidRPr="001D2B69">
        <w:rPr>
          <w:rFonts w:ascii="Verdana" w:hAnsi="Verdana" w:cs="Calibri"/>
          <w:b/>
          <w:sz w:val="28"/>
          <w:szCs w:val="28"/>
        </w:rPr>
        <w:t>Requirements:</w:t>
      </w:r>
    </w:p>
    <w:p w14:paraId="5188A869" w14:textId="77777777" w:rsidR="00416015" w:rsidRPr="009520BF" w:rsidRDefault="00486741" w:rsidP="00FC3AEE">
      <w:pPr>
        <w:rPr>
          <w:rFonts w:ascii="Verdana" w:hAnsi="Verdana"/>
          <w:b/>
          <w:color w:val="FF0000"/>
        </w:rPr>
      </w:pPr>
      <w:r w:rsidRPr="009520BF">
        <w:rPr>
          <w:rFonts w:ascii="Verdana" w:hAnsi="Verdana" w:cs="Calibri"/>
        </w:rPr>
        <w:t>Ability to read, analyze, and interpret general business documents, technical instructions, or government regulations.  Ability to write reports and drafts of business correspondence, and procedure manuals.  Ability to effectively present information and respond to questions from groups of managers, employees, clients, customers and the general public.</w:t>
      </w:r>
    </w:p>
    <w:p w14:paraId="02B19DFD" w14:textId="77777777" w:rsidR="0046088D" w:rsidRPr="009520BF" w:rsidRDefault="0046088D" w:rsidP="00FC3AEE">
      <w:pPr>
        <w:rPr>
          <w:rFonts w:ascii="Verdana" w:hAnsi="Verdana" w:cs="Calibri"/>
        </w:rPr>
      </w:pPr>
    </w:p>
    <w:p w14:paraId="73069E37" w14:textId="77777777" w:rsidR="0046088D" w:rsidRPr="001D2B69" w:rsidRDefault="0046088D" w:rsidP="00FC3AEE">
      <w:pPr>
        <w:rPr>
          <w:rFonts w:ascii="Verdana" w:hAnsi="Verdana" w:cs="Calibri"/>
          <w:b/>
          <w:sz w:val="28"/>
          <w:szCs w:val="28"/>
        </w:rPr>
      </w:pPr>
      <w:r w:rsidRPr="001D2B69">
        <w:rPr>
          <w:rFonts w:ascii="Verdana" w:hAnsi="Verdana" w:cs="Calibri"/>
          <w:b/>
          <w:sz w:val="28"/>
          <w:szCs w:val="28"/>
        </w:rPr>
        <w:t>Reasoning Requirements:</w:t>
      </w:r>
    </w:p>
    <w:p w14:paraId="5FF0A3BC" w14:textId="77777777" w:rsidR="00416015" w:rsidRPr="009520BF" w:rsidRDefault="00486741" w:rsidP="00FC3AEE">
      <w:pPr>
        <w:rPr>
          <w:rFonts w:ascii="Verdana" w:hAnsi="Verdana"/>
          <w:b/>
          <w:color w:val="FF0000"/>
        </w:rPr>
      </w:pPr>
      <w:r w:rsidRPr="009520BF">
        <w:rPr>
          <w:rFonts w:ascii="Verdana" w:hAnsi="Verdana" w:cs="Calibri"/>
        </w:rPr>
        <w:lastRenderedPageBreak/>
        <w:t>Ability to solve practical problems and deal with a variety of concrete variables in some situations where only limited standardization exists.  Ability to interpret a variety of instructions furnished in written, oral, diagram or schedule form.</w:t>
      </w:r>
    </w:p>
    <w:p w14:paraId="2DC64887" w14:textId="77777777" w:rsidR="00F4774F" w:rsidRPr="009520BF" w:rsidRDefault="00F4774F" w:rsidP="00FC3AEE">
      <w:pPr>
        <w:rPr>
          <w:rFonts w:ascii="Verdana" w:hAnsi="Verdana" w:cs="Calibri"/>
          <w:b/>
        </w:rPr>
      </w:pPr>
    </w:p>
    <w:p w14:paraId="2AD925BB" w14:textId="77777777" w:rsidR="0046088D" w:rsidRPr="001D2B69" w:rsidRDefault="0046088D" w:rsidP="00FC3AEE">
      <w:pPr>
        <w:rPr>
          <w:rFonts w:ascii="Verdana" w:hAnsi="Verdana" w:cs="Calibri"/>
          <w:b/>
          <w:sz w:val="28"/>
          <w:szCs w:val="28"/>
        </w:rPr>
      </w:pPr>
      <w:r w:rsidRPr="001D2B69">
        <w:rPr>
          <w:rFonts w:ascii="Verdana" w:hAnsi="Verdana" w:cs="Calibri"/>
          <w:b/>
          <w:sz w:val="28"/>
          <w:szCs w:val="28"/>
        </w:rPr>
        <w:t>Math Requirements:</w:t>
      </w:r>
    </w:p>
    <w:p w14:paraId="678943BC" w14:textId="77777777" w:rsidR="00416015" w:rsidRPr="009520BF" w:rsidRDefault="00E9411E" w:rsidP="00FC3AEE">
      <w:pPr>
        <w:rPr>
          <w:rFonts w:ascii="Verdana" w:hAnsi="Verdana"/>
          <w:b/>
          <w:color w:val="FF0000"/>
        </w:rPr>
      </w:pPr>
      <w:r w:rsidRPr="009520BF">
        <w:rPr>
          <w:rFonts w:ascii="Verdana" w:hAnsi="Verdana" w:cs="Calibri"/>
        </w:rPr>
        <w:t>Ability to add, subtract, multiply, and divide in all units of measure, using whole numbers, common fractions and decimals.  Ability to compute rate, ratio and percent and to draw or interpret bar graphs.</w:t>
      </w:r>
    </w:p>
    <w:p w14:paraId="17F8641B" w14:textId="77777777" w:rsidR="0046088D" w:rsidRDefault="0046088D" w:rsidP="00FC3AEE">
      <w:pPr>
        <w:rPr>
          <w:rFonts w:ascii="Verdana" w:hAnsi="Verdana" w:cs="Calibri"/>
        </w:rPr>
      </w:pPr>
    </w:p>
    <w:p w14:paraId="2F252D5C" w14:textId="77777777" w:rsidR="001D2B69" w:rsidRPr="009520BF" w:rsidRDefault="001D2B69" w:rsidP="00FC3AEE">
      <w:pPr>
        <w:rPr>
          <w:rFonts w:ascii="Verdana" w:hAnsi="Verdana" w:cs="Calibri"/>
        </w:rPr>
      </w:pPr>
    </w:p>
    <w:p w14:paraId="4049FC30" w14:textId="77777777" w:rsidR="0046088D" w:rsidRPr="001D2B69" w:rsidRDefault="0046088D" w:rsidP="00FC3AEE">
      <w:pPr>
        <w:rPr>
          <w:rFonts w:ascii="Verdana" w:hAnsi="Verdana" w:cs="Calibri"/>
          <w:b/>
          <w:sz w:val="28"/>
          <w:szCs w:val="28"/>
        </w:rPr>
      </w:pPr>
      <w:r w:rsidRPr="001D2B69">
        <w:rPr>
          <w:rFonts w:ascii="Verdana" w:hAnsi="Verdana" w:cs="Calibri"/>
          <w:b/>
          <w:sz w:val="28"/>
          <w:szCs w:val="28"/>
        </w:rPr>
        <w:t>Computer Requirements:</w:t>
      </w:r>
    </w:p>
    <w:p w14:paraId="715C8823" w14:textId="77777777" w:rsidR="00416015" w:rsidRPr="009520BF" w:rsidRDefault="00E9411E" w:rsidP="00FC3AEE">
      <w:pPr>
        <w:rPr>
          <w:rFonts w:ascii="Verdana" w:hAnsi="Verdana"/>
          <w:b/>
          <w:color w:val="FF0000"/>
        </w:rPr>
      </w:pPr>
      <w:r w:rsidRPr="009520BF">
        <w:rPr>
          <w:rFonts w:ascii="Verdana" w:hAnsi="Verdana" w:cs="Calibri"/>
        </w:rPr>
        <w:t xml:space="preserve">Job requires intermediate to advanced use of MS Word, Excel, Outlook, databases and </w:t>
      </w:r>
      <w:r w:rsidR="00987B80" w:rsidRPr="009520BF">
        <w:rPr>
          <w:rFonts w:ascii="Verdana" w:hAnsi="Verdana" w:cs="Calibri"/>
        </w:rPr>
        <w:t>development software.</w:t>
      </w:r>
    </w:p>
    <w:p w14:paraId="05DFAA98" w14:textId="77777777" w:rsidR="0046088D" w:rsidRPr="009520BF" w:rsidRDefault="0046088D" w:rsidP="00FC3AEE">
      <w:pPr>
        <w:rPr>
          <w:rFonts w:ascii="Verdana" w:hAnsi="Verdana" w:cs="Calibri"/>
        </w:rPr>
      </w:pPr>
    </w:p>
    <w:p w14:paraId="70A030B4" w14:textId="77777777" w:rsidR="00BD6516" w:rsidRPr="001D2B69" w:rsidRDefault="00BD6516" w:rsidP="00FC3AEE">
      <w:pPr>
        <w:rPr>
          <w:rFonts w:ascii="Verdana" w:hAnsi="Verdana" w:cs="Calibri"/>
          <w:b/>
          <w:sz w:val="28"/>
          <w:szCs w:val="28"/>
        </w:rPr>
      </w:pPr>
      <w:r w:rsidRPr="001D2B69">
        <w:rPr>
          <w:rFonts w:ascii="Verdana" w:hAnsi="Verdana" w:cs="Calibri"/>
          <w:b/>
          <w:sz w:val="28"/>
          <w:szCs w:val="28"/>
        </w:rPr>
        <w:t>Physical Requirements:</w:t>
      </w:r>
    </w:p>
    <w:p w14:paraId="4C795F07" w14:textId="77777777" w:rsidR="00BD6516" w:rsidRPr="009520BF" w:rsidRDefault="00BD6516" w:rsidP="00FC3AEE">
      <w:pPr>
        <w:rPr>
          <w:rFonts w:ascii="Verdana" w:hAnsi="Verdana" w:cs="Calibri"/>
        </w:rPr>
      </w:pPr>
      <w:r w:rsidRPr="009520BF">
        <w:rPr>
          <w:rFonts w:ascii="Verdana" w:hAnsi="Verdana" w:cs="Calibri"/>
        </w:rPr>
        <w:t>While performing the duties of this Job, the employee is frequently required to sit; use hands to finger, handle, or feel; talk and/or hear; occasionally required to stand; walk; reach with hands and arms; climb or balance; stoop, kneel, crouch. The employee must occasionally lift and/or move up to 20 pounds.</w:t>
      </w:r>
    </w:p>
    <w:p w14:paraId="673F7046" w14:textId="77777777" w:rsidR="009520BF" w:rsidRDefault="009520BF" w:rsidP="00FC3AEE">
      <w:pPr>
        <w:rPr>
          <w:rFonts w:ascii="Verdana" w:hAnsi="Verdana" w:cs="Calibri"/>
          <w:b/>
        </w:rPr>
      </w:pPr>
    </w:p>
    <w:p w14:paraId="07C31A61" w14:textId="77777777" w:rsidR="002A4B59" w:rsidRPr="001D2B69" w:rsidRDefault="0046088D" w:rsidP="00FC3AEE">
      <w:pPr>
        <w:rPr>
          <w:rFonts w:ascii="Verdana" w:hAnsi="Verdana" w:cs="Calibri"/>
          <w:b/>
          <w:sz w:val="28"/>
          <w:szCs w:val="28"/>
        </w:rPr>
      </w:pPr>
      <w:r w:rsidRPr="001D2B69">
        <w:rPr>
          <w:rFonts w:ascii="Verdana" w:hAnsi="Verdana" w:cs="Calibri"/>
          <w:b/>
          <w:sz w:val="28"/>
          <w:szCs w:val="28"/>
        </w:rPr>
        <w:t xml:space="preserve">Interaction Requirements: </w:t>
      </w:r>
    </w:p>
    <w:p w14:paraId="62D7B2C2" w14:textId="77777777" w:rsidR="00DF6C76" w:rsidRDefault="002A4B59" w:rsidP="00FC3AEE">
      <w:pPr>
        <w:rPr>
          <w:rFonts w:ascii="Verdana" w:hAnsi="Verdana" w:cs="Calibri"/>
        </w:rPr>
      </w:pPr>
      <w:r w:rsidRPr="009520BF">
        <w:rPr>
          <w:rFonts w:ascii="Verdana" w:hAnsi="Verdana" w:cs="Calibri"/>
          <w:i/>
        </w:rPr>
        <w:t xml:space="preserve">Internal: </w:t>
      </w:r>
      <w:r w:rsidR="00DF6C76" w:rsidRPr="009520BF">
        <w:rPr>
          <w:rFonts w:ascii="Verdana" w:hAnsi="Verdana" w:cs="Calibri"/>
          <w:i/>
        </w:rPr>
        <w:t xml:space="preserve"> </w:t>
      </w:r>
      <w:r w:rsidR="00987B80" w:rsidRPr="009520BF">
        <w:rPr>
          <w:rFonts w:ascii="Verdana" w:hAnsi="Verdana" w:cs="Calibri"/>
        </w:rPr>
        <w:t xml:space="preserve"> Senior management, </w:t>
      </w:r>
      <w:r w:rsidR="00E9411E" w:rsidRPr="009520BF">
        <w:rPr>
          <w:rFonts w:ascii="Verdana" w:hAnsi="Verdana" w:cs="Calibri"/>
        </w:rPr>
        <w:t>all staff members, clients.</w:t>
      </w:r>
    </w:p>
    <w:p w14:paraId="07F1AD2C" w14:textId="77777777" w:rsidR="001D2B69" w:rsidRPr="009520BF" w:rsidRDefault="001D2B69" w:rsidP="00FC3AEE">
      <w:pPr>
        <w:rPr>
          <w:rFonts w:ascii="Verdana" w:hAnsi="Verdana"/>
        </w:rPr>
      </w:pPr>
    </w:p>
    <w:p w14:paraId="5D8D2BA7" w14:textId="77777777" w:rsidR="00B047B8" w:rsidRPr="009520BF" w:rsidRDefault="00416015" w:rsidP="00FC3AEE">
      <w:pPr>
        <w:rPr>
          <w:rFonts w:ascii="Verdana" w:hAnsi="Verdana"/>
        </w:rPr>
      </w:pPr>
      <w:r w:rsidRPr="009520BF">
        <w:rPr>
          <w:rFonts w:ascii="Verdana" w:hAnsi="Verdana" w:cs="Calibri"/>
          <w:i/>
        </w:rPr>
        <w:t xml:space="preserve">External:  </w:t>
      </w:r>
      <w:r w:rsidR="00E9411E" w:rsidRPr="009520BF">
        <w:rPr>
          <w:rFonts w:ascii="Verdana" w:hAnsi="Verdana" w:cs="Calibri"/>
        </w:rPr>
        <w:t>Members of the Board of Directors and Commit</w:t>
      </w:r>
      <w:r w:rsidR="00987B80" w:rsidRPr="009520BF">
        <w:rPr>
          <w:rFonts w:ascii="Verdana" w:hAnsi="Verdana" w:cs="Calibri"/>
        </w:rPr>
        <w:t>tee Mem</w:t>
      </w:r>
      <w:r w:rsidR="009520BF">
        <w:rPr>
          <w:rFonts w:ascii="Verdana" w:hAnsi="Verdana" w:cs="Calibri"/>
        </w:rPr>
        <w:t>bers, vendors, attorneys, HCE and Riverview Health Rides customers</w:t>
      </w:r>
      <w:r w:rsidR="00987B80" w:rsidRPr="009520BF">
        <w:rPr>
          <w:rFonts w:ascii="Verdana" w:hAnsi="Verdana" w:cs="Calibri"/>
        </w:rPr>
        <w:t>,</w:t>
      </w:r>
      <w:r w:rsidR="00E9411E" w:rsidRPr="009520BF">
        <w:rPr>
          <w:rFonts w:ascii="Verdana" w:hAnsi="Verdana" w:cs="Calibri"/>
        </w:rPr>
        <w:t xml:space="preserve"> government officials and members of the general public.</w:t>
      </w:r>
    </w:p>
    <w:p w14:paraId="0BD08821" w14:textId="77777777" w:rsidR="00D97E53" w:rsidRPr="009520BF" w:rsidRDefault="00D97E53" w:rsidP="00FC3AEE">
      <w:pPr>
        <w:rPr>
          <w:rFonts w:ascii="Verdana" w:hAnsi="Verdana" w:cs="Calibri"/>
          <w:b/>
        </w:rPr>
      </w:pPr>
    </w:p>
    <w:p w14:paraId="5A030106" w14:textId="77777777" w:rsidR="00812454" w:rsidRPr="009520BF" w:rsidRDefault="0046088D" w:rsidP="00FC3AEE">
      <w:pPr>
        <w:rPr>
          <w:rFonts w:ascii="Verdana" w:hAnsi="Verdana" w:cs="Calibri"/>
        </w:rPr>
      </w:pPr>
      <w:r w:rsidRPr="001D2B69">
        <w:rPr>
          <w:rFonts w:ascii="Verdana" w:hAnsi="Verdana" w:cs="Calibri"/>
          <w:b/>
          <w:sz w:val="28"/>
          <w:szCs w:val="28"/>
        </w:rPr>
        <w:t>Work Environment and Other Conditions:</w:t>
      </w:r>
      <w:r w:rsidRPr="009520BF">
        <w:rPr>
          <w:rFonts w:ascii="Verdana" w:hAnsi="Verdana" w:cs="Calibri"/>
          <w:b/>
        </w:rPr>
        <w:t xml:space="preserve">  </w:t>
      </w:r>
      <w:r w:rsidRPr="009520BF">
        <w:rPr>
          <w:rFonts w:ascii="Verdana" w:hAnsi="Verdana" w:cs="Calibri"/>
        </w:rPr>
        <w:t>The work environment characteristics described here are representative of those an employee encounters while performing the essential functions of the job.  Reasonable accommodations may be made to enable qualified individuals with disabilities to perform the essential functions.</w:t>
      </w:r>
    </w:p>
    <w:p w14:paraId="404B355F" w14:textId="77777777" w:rsidR="00987B80" w:rsidRPr="009520BF" w:rsidRDefault="00987B80" w:rsidP="00FC3AEE">
      <w:pPr>
        <w:rPr>
          <w:rFonts w:ascii="Verdana" w:hAnsi="Verdana" w:cs="Calibri"/>
        </w:rPr>
      </w:pPr>
    </w:p>
    <w:p w14:paraId="204B5076" w14:textId="519EC8EB" w:rsidR="00812454" w:rsidRPr="009520BF" w:rsidRDefault="00E9411E" w:rsidP="00FC3AEE">
      <w:pPr>
        <w:rPr>
          <w:rFonts w:ascii="Verdana" w:hAnsi="Verdana" w:cs="Calibri"/>
        </w:rPr>
      </w:pPr>
      <w:r w:rsidRPr="009520BF">
        <w:rPr>
          <w:rFonts w:ascii="Verdana" w:hAnsi="Verdana"/>
        </w:rPr>
        <w:t>Work requires performing at a fast pace with attention to detail yet with frequent interruptions from other staff members requiring a courteous and friend</w:t>
      </w:r>
      <w:r w:rsidR="00236E21">
        <w:rPr>
          <w:rFonts w:ascii="Verdana" w:hAnsi="Verdana"/>
        </w:rPr>
        <w:t>ly</w:t>
      </w:r>
      <w:r w:rsidRPr="009520BF">
        <w:rPr>
          <w:rFonts w:ascii="Verdana" w:hAnsi="Verdana"/>
        </w:rPr>
        <w:t xml:space="preserve"> response. Pressure to meet deadlines where a calm reaction and sound judgment is required. Job requires occasional overtime to meet completion dates or to meet staff member/management needs.</w:t>
      </w:r>
      <w:r w:rsidR="00987B80" w:rsidRPr="009520BF">
        <w:rPr>
          <w:rFonts w:ascii="Verdana" w:hAnsi="Verdana"/>
        </w:rPr>
        <w:t xml:space="preserve"> </w:t>
      </w:r>
    </w:p>
    <w:p w14:paraId="045A7545" w14:textId="77777777" w:rsidR="002A4B59" w:rsidRPr="009520BF" w:rsidRDefault="002A4B59" w:rsidP="00FC3AEE">
      <w:pPr>
        <w:rPr>
          <w:rFonts w:ascii="Verdana" w:hAnsi="Verdana" w:cs="Calibri"/>
        </w:rPr>
      </w:pPr>
    </w:p>
    <w:p w14:paraId="1D518699" w14:textId="77777777" w:rsidR="002A4B59" w:rsidRPr="009520BF" w:rsidRDefault="001D2B69" w:rsidP="00FC3AEE">
      <w:pPr>
        <w:rPr>
          <w:rFonts w:ascii="Verdana" w:hAnsi="Verdana" w:cs="Calibri"/>
        </w:rPr>
      </w:pPr>
      <w:r w:rsidRPr="001D2B69">
        <w:rPr>
          <w:rFonts w:ascii="Verdana" w:hAnsi="Verdana" w:cs="Calibri"/>
          <w:b/>
          <w:sz w:val="28"/>
          <w:szCs w:val="28"/>
        </w:rPr>
        <w:t>Description Summary:</w:t>
      </w:r>
      <w:r>
        <w:rPr>
          <w:rFonts w:ascii="Verdana" w:hAnsi="Verdana" w:cs="Calibri"/>
          <w:b/>
        </w:rPr>
        <w:t xml:space="preserve"> </w:t>
      </w:r>
      <w:r w:rsidR="002A4B59" w:rsidRPr="009520BF">
        <w:rPr>
          <w:rFonts w:ascii="Verdana" w:hAnsi="Verdana" w:cs="Calibri"/>
        </w:rPr>
        <w:t>The above statements are intended to describe the ge</w:t>
      </w:r>
      <w:r w:rsidR="00B357DC" w:rsidRPr="009520BF">
        <w:rPr>
          <w:rFonts w:ascii="Verdana" w:hAnsi="Verdana" w:cs="Calibri"/>
        </w:rPr>
        <w:t xml:space="preserve">neral nature and level of work </w:t>
      </w:r>
      <w:r w:rsidR="002A4B59" w:rsidRPr="009520BF">
        <w:rPr>
          <w:rFonts w:ascii="Verdana" w:hAnsi="Verdana" w:cs="Calibri"/>
        </w:rPr>
        <w:t xml:space="preserve">being performed by the person assigned to the job.  Essential duties and responsibilities are intended to describe those functions that are fundamental to the performance of this job and non-essential duties and responsibilities include those that are considered incidental or secondary to the overall purpose of this job.  </w:t>
      </w:r>
    </w:p>
    <w:p w14:paraId="5BA56DB4" w14:textId="77777777" w:rsidR="002A4B59" w:rsidRPr="009520BF" w:rsidRDefault="002A4B59" w:rsidP="00FC3AEE">
      <w:pPr>
        <w:rPr>
          <w:rFonts w:ascii="Verdana" w:hAnsi="Verdana" w:cs="Calibri"/>
        </w:rPr>
      </w:pPr>
    </w:p>
    <w:p w14:paraId="746E6F39" w14:textId="77777777" w:rsidR="00812454" w:rsidRDefault="002A4B59" w:rsidP="00FC3AEE">
      <w:pPr>
        <w:rPr>
          <w:rFonts w:ascii="Verdana" w:hAnsi="Verdana" w:cs="Calibri"/>
        </w:rPr>
      </w:pPr>
      <w:r w:rsidRPr="009520BF">
        <w:rPr>
          <w:rFonts w:ascii="Verdana" w:hAnsi="Verdana" w:cs="Calibri"/>
        </w:rPr>
        <w:t>The job description does not state or imply that the above duties and responsibilities are the o</w:t>
      </w:r>
      <w:r w:rsidR="001D2B69">
        <w:rPr>
          <w:rFonts w:ascii="Verdana" w:hAnsi="Verdana" w:cs="Calibri"/>
        </w:rPr>
        <w:t xml:space="preserve">nly ones assigned to this job. </w:t>
      </w:r>
      <w:r w:rsidRPr="009520BF">
        <w:rPr>
          <w:rFonts w:ascii="Verdana" w:hAnsi="Verdana" w:cs="Calibri"/>
        </w:rPr>
        <w:t>Employees holding this job will be required to perform any other job-related duti</w:t>
      </w:r>
      <w:r w:rsidR="001D2B69">
        <w:rPr>
          <w:rFonts w:ascii="Verdana" w:hAnsi="Verdana" w:cs="Calibri"/>
        </w:rPr>
        <w:t xml:space="preserve">es as requested by </w:t>
      </w:r>
      <w:r w:rsidR="001D2B69">
        <w:rPr>
          <w:rFonts w:ascii="Verdana" w:hAnsi="Verdana" w:cs="Calibri"/>
        </w:rPr>
        <w:lastRenderedPageBreak/>
        <w:t xml:space="preserve">management. </w:t>
      </w:r>
      <w:r w:rsidRPr="009520BF">
        <w:rPr>
          <w:rFonts w:ascii="Verdana" w:hAnsi="Verdana" w:cs="Calibri"/>
        </w:rPr>
        <w:t>All requirements are subject to possible modification to reasonably accommodate qualified individuals with a disability</w:t>
      </w:r>
      <w:r w:rsidR="00247D12" w:rsidRPr="009520BF">
        <w:rPr>
          <w:rFonts w:ascii="Verdana" w:hAnsi="Verdana" w:cs="Calibri"/>
        </w:rPr>
        <w:t>.</w:t>
      </w:r>
      <w:r w:rsidR="00B047B8" w:rsidRPr="009520BF">
        <w:rPr>
          <w:rFonts w:ascii="Verdana" w:hAnsi="Verdana" w:cs="Calibri"/>
        </w:rPr>
        <w:t xml:space="preserve"> </w:t>
      </w:r>
    </w:p>
    <w:p w14:paraId="4BADDFEF" w14:textId="77777777" w:rsidR="00840370" w:rsidRDefault="00840370" w:rsidP="00FC3AEE">
      <w:pPr>
        <w:rPr>
          <w:rFonts w:ascii="Verdana" w:hAnsi="Verdana" w:cs="Calibri"/>
        </w:rPr>
      </w:pPr>
    </w:p>
    <w:p w14:paraId="6874A1F9" w14:textId="77777777" w:rsidR="00840370" w:rsidRDefault="00840370" w:rsidP="00840370">
      <w:r w:rsidRPr="000845A1">
        <w:t xml:space="preserve">*With Employee’s signature below, the undersigned accepts the position description as the basis for defining the employee’s range of responsibilities and as the basis for performance evaluation. </w:t>
      </w:r>
    </w:p>
    <w:p w14:paraId="5D76B89A" w14:textId="77777777" w:rsidR="001D2B69" w:rsidRDefault="001D2B69" w:rsidP="00840370"/>
    <w:p w14:paraId="2E94E269" w14:textId="77777777" w:rsidR="00840370" w:rsidRPr="000845A1" w:rsidRDefault="00840370" w:rsidP="00840370"/>
    <w:p w14:paraId="20BE904B" w14:textId="618C2DE8" w:rsidR="00840370" w:rsidRDefault="00840370" w:rsidP="00840370">
      <w:r w:rsidRPr="000845A1">
        <w:t>___________________________________________________</w:t>
      </w:r>
      <w:r w:rsidRPr="000845A1">
        <w:tab/>
        <w:t>________________________</w:t>
      </w:r>
    </w:p>
    <w:p w14:paraId="59CA0176" w14:textId="35A6E016" w:rsidR="002644E8" w:rsidRDefault="002644E8" w:rsidP="00840370"/>
    <w:p w14:paraId="3E8C8259" w14:textId="2C0291CB" w:rsidR="007113F0" w:rsidRDefault="002644E8" w:rsidP="00FC3AEE">
      <w:r>
        <w:t>E</w:t>
      </w:r>
      <w:r w:rsidR="00840370" w:rsidRPr="000845A1">
        <w:t>MPLOYEE SIGNATURE</w:t>
      </w:r>
      <w:r w:rsidR="00840370" w:rsidRPr="000845A1">
        <w:tab/>
      </w:r>
      <w:r w:rsidR="00840370" w:rsidRPr="000845A1">
        <w:tab/>
      </w:r>
      <w:r w:rsidR="00840370" w:rsidRPr="000845A1">
        <w:tab/>
      </w:r>
      <w:r w:rsidR="00840370" w:rsidRPr="000845A1">
        <w:tab/>
      </w:r>
      <w:r w:rsidR="00840370" w:rsidRPr="000845A1">
        <w:tab/>
      </w:r>
      <w:r w:rsidR="00840370" w:rsidRPr="000845A1">
        <w:tab/>
        <w:t>DAT</w:t>
      </w:r>
      <w:r w:rsidR="0031153E">
        <w:t>E</w:t>
      </w:r>
    </w:p>
    <w:p w14:paraId="799FEF96" w14:textId="07B73B57" w:rsidR="002644E8" w:rsidRDefault="002644E8" w:rsidP="00FC3AEE"/>
    <w:p w14:paraId="1B6C372C" w14:textId="218D602A" w:rsidR="002644E8" w:rsidRDefault="002644E8" w:rsidP="00FC3AEE"/>
    <w:p w14:paraId="47AEE22E" w14:textId="1B27DE06" w:rsidR="002644E8" w:rsidRDefault="002644E8" w:rsidP="00FC3AEE"/>
    <w:p w14:paraId="637D4174" w14:textId="5744DE99" w:rsidR="002644E8" w:rsidRDefault="002644E8" w:rsidP="00FC3AEE"/>
    <w:p w14:paraId="081C7D29" w14:textId="47FA3EBF" w:rsidR="002644E8" w:rsidRDefault="002644E8" w:rsidP="00FC3AEE"/>
    <w:p w14:paraId="66460FB5" w14:textId="28D5894B" w:rsidR="002644E8" w:rsidRDefault="002644E8" w:rsidP="00FC3AEE"/>
    <w:p w14:paraId="2300C35C" w14:textId="6F537457" w:rsidR="002644E8" w:rsidRDefault="002644E8" w:rsidP="00FC3AEE"/>
    <w:p w14:paraId="6FA3183A" w14:textId="5EE55531" w:rsidR="002644E8" w:rsidRDefault="002644E8" w:rsidP="00FC3AEE"/>
    <w:p w14:paraId="1F0216D7" w14:textId="2E32E802" w:rsidR="002644E8" w:rsidRDefault="002644E8" w:rsidP="00FC3AEE"/>
    <w:p w14:paraId="71FB6D84" w14:textId="55A54428" w:rsidR="002644E8" w:rsidRDefault="002644E8" w:rsidP="00FC3AEE"/>
    <w:p w14:paraId="40349F41" w14:textId="3DCE4998" w:rsidR="002644E8" w:rsidRDefault="002644E8" w:rsidP="00FC3AEE"/>
    <w:p w14:paraId="2DEA22EA" w14:textId="0A4A248E" w:rsidR="002644E8" w:rsidRDefault="002644E8" w:rsidP="00FC3AEE"/>
    <w:p w14:paraId="5969223E" w14:textId="31538961" w:rsidR="002644E8" w:rsidRDefault="002644E8" w:rsidP="00FC3AEE"/>
    <w:p w14:paraId="6CCA1472" w14:textId="1F7F3AD3" w:rsidR="002644E8" w:rsidRDefault="002644E8" w:rsidP="00FC3AEE"/>
    <w:p w14:paraId="6F006938" w14:textId="7DD18EDD" w:rsidR="002644E8" w:rsidRDefault="002644E8" w:rsidP="00FC3AEE"/>
    <w:p w14:paraId="6B62A87F" w14:textId="42E705D9" w:rsidR="002644E8" w:rsidRDefault="002644E8" w:rsidP="00FC3AEE"/>
    <w:p w14:paraId="33D83D75" w14:textId="09BA935D" w:rsidR="002644E8" w:rsidRDefault="002644E8" w:rsidP="00FC3AEE"/>
    <w:p w14:paraId="55B412CD" w14:textId="78422F44" w:rsidR="002644E8" w:rsidRDefault="002644E8" w:rsidP="00FC3AEE"/>
    <w:p w14:paraId="1E1C3A04" w14:textId="3BEA7E19" w:rsidR="002644E8" w:rsidRDefault="002644E8" w:rsidP="00FC3AEE"/>
    <w:p w14:paraId="2DF46C56" w14:textId="14ECDE43" w:rsidR="002644E8" w:rsidRDefault="002644E8" w:rsidP="00FC3AEE"/>
    <w:p w14:paraId="5E175A99" w14:textId="40FB8A81" w:rsidR="002644E8" w:rsidRDefault="002644E8" w:rsidP="00FC3AEE"/>
    <w:p w14:paraId="0CFD586C" w14:textId="6E35EDBD" w:rsidR="002644E8" w:rsidRDefault="002644E8" w:rsidP="00FC3AEE"/>
    <w:p w14:paraId="25EE68F1" w14:textId="463CB400" w:rsidR="002644E8" w:rsidRDefault="002644E8" w:rsidP="00FC3AEE"/>
    <w:p w14:paraId="21D244A9" w14:textId="1AA0C703" w:rsidR="002644E8" w:rsidRDefault="002644E8" w:rsidP="00FC3AEE"/>
    <w:p w14:paraId="24FF79BC" w14:textId="77EDEB3F" w:rsidR="002644E8" w:rsidRDefault="002644E8" w:rsidP="00FC3AEE"/>
    <w:p w14:paraId="7D66DACD" w14:textId="6DE4E1AE" w:rsidR="002644E8" w:rsidRDefault="002644E8" w:rsidP="00FC3AEE"/>
    <w:p w14:paraId="00B2D01E" w14:textId="66E6C4C5" w:rsidR="002644E8" w:rsidRDefault="002644E8" w:rsidP="00FC3AEE"/>
    <w:p w14:paraId="55433E06" w14:textId="77777777" w:rsidR="002644E8" w:rsidRDefault="002644E8" w:rsidP="00FC3AEE"/>
    <w:p w14:paraId="52B93881" w14:textId="77777777" w:rsidR="002644E8" w:rsidRDefault="002644E8" w:rsidP="00FC3AEE"/>
    <w:p w14:paraId="37856CA6" w14:textId="77777777" w:rsidR="002644E8" w:rsidRDefault="002644E8" w:rsidP="00FC3AEE"/>
    <w:p w14:paraId="3C039095" w14:textId="77777777" w:rsidR="002644E8" w:rsidRDefault="002644E8" w:rsidP="00FC3AEE"/>
    <w:p w14:paraId="5EBAF0A9" w14:textId="77777777" w:rsidR="002644E8" w:rsidRDefault="002644E8" w:rsidP="00FC3AEE"/>
    <w:p w14:paraId="1BA05E89" w14:textId="77777777" w:rsidR="002644E8" w:rsidRDefault="002644E8" w:rsidP="00FC3AEE"/>
    <w:p w14:paraId="1C71489D" w14:textId="77777777" w:rsidR="002644E8" w:rsidRDefault="002644E8" w:rsidP="00FC3AEE"/>
    <w:p w14:paraId="09EA6BA4" w14:textId="77777777" w:rsidR="002644E8" w:rsidRDefault="002644E8" w:rsidP="00FC3AEE"/>
    <w:p w14:paraId="3E17AA69" w14:textId="40FB75FE" w:rsidR="002644E8" w:rsidRPr="002F6BF5" w:rsidRDefault="002644E8" w:rsidP="00FC3AEE">
      <w:r>
        <w:t>Revised 12/10/2021</w:t>
      </w:r>
    </w:p>
    <w:sectPr w:rsidR="002644E8" w:rsidRPr="002F6BF5" w:rsidSect="004853E8">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6E75" w14:textId="77777777" w:rsidR="00445997" w:rsidRDefault="00445997" w:rsidP="001D2B69">
      <w:r>
        <w:separator/>
      </w:r>
    </w:p>
  </w:endnote>
  <w:endnote w:type="continuationSeparator" w:id="0">
    <w:p w14:paraId="507B253C" w14:textId="77777777" w:rsidR="00445997" w:rsidRDefault="00445997" w:rsidP="001D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87383"/>
      <w:docPartObj>
        <w:docPartGallery w:val="Page Numbers (Bottom of Page)"/>
        <w:docPartUnique/>
      </w:docPartObj>
    </w:sdtPr>
    <w:sdtEndPr>
      <w:rPr>
        <w:noProof/>
      </w:rPr>
    </w:sdtEndPr>
    <w:sdtContent>
      <w:p w14:paraId="684E3439" w14:textId="77777777" w:rsidR="001D2B69" w:rsidRDefault="001D2B69">
        <w:pPr>
          <w:pStyle w:val="Footer"/>
          <w:jc w:val="right"/>
        </w:pPr>
        <w:r>
          <w:fldChar w:fldCharType="begin"/>
        </w:r>
        <w:r>
          <w:instrText xml:space="preserve"> PAGE   \* MERGEFORMAT </w:instrText>
        </w:r>
        <w:r>
          <w:fldChar w:fldCharType="separate"/>
        </w:r>
        <w:r w:rsidR="00141F67">
          <w:rPr>
            <w:noProof/>
          </w:rPr>
          <w:t>1</w:t>
        </w:r>
        <w:r>
          <w:rPr>
            <w:noProof/>
          </w:rPr>
          <w:fldChar w:fldCharType="end"/>
        </w:r>
      </w:p>
    </w:sdtContent>
  </w:sdt>
  <w:p w14:paraId="1B36665F" w14:textId="77777777" w:rsidR="001D2B69" w:rsidRDefault="001D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866D" w14:textId="77777777" w:rsidR="00445997" w:rsidRDefault="00445997" w:rsidP="001D2B69">
      <w:r>
        <w:separator/>
      </w:r>
    </w:p>
  </w:footnote>
  <w:footnote w:type="continuationSeparator" w:id="0">
    <w:p w14:paraId="7B30239D" w14:textId="77777777" w:rsidR="00445997" w:rsidRDefault="00445997" w:rsidP="001D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2297E8"/>
    <w:lvl w:ilvl="0">
      <w:numFmt w:val="bullet"/>
      <w:lvlText w:val="*"/>
      <w:lvlJc w:val="left"/>
    </w:lvl>
  </w:abstractNum>
  <w:abstractNum w:abstractNumId="1" w15:restartNumberingAfterBreak="0">
    <w:nsid w:val="02301A41"/>
    <w:multiLevelType w:val="hybridMultilevel"/>
    <w:tmpl w:val="C5C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617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B6ADE"/>
    <w:multiLevelType w:val="hybridMultilevel"/>
    <w:tmpl w:val="087E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33A8A"/>
    <w:multiLevelType w:val="hybridMultilevel"/>
    <w:tmpl w:val="DABE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B2EA5"/>
    <w:multiLevelType w:val="hybridMultilevel"/>
    <w:tmpl w:val="7BAACCA6"/>
    <w:lvl w:ilvl="0" w:tplc="0409000F">
      <w:start w:val="1"/>
      <w:numFmt w:val="decimal"/>
      <w:lvlText w:val="%1."/>
      <w:lvlJc w:val="left"/>
      <w:pPr>
        <w:ind w:left="2131" w:hanging="360"/>
      </w:pPr>
    </w:lvl>
    <w:lvl w:ilvl="1" w:tplc="04090019" w:tentative="1">
      <w:start w:val="1"/>
      <w:numFmt w:val="lowerLetter"/>
      <w:lvlText w:val="%2."/>
      <w:lvlJc w:val="left"/>
      <w:pPr>
        <w:ind w:left="2851" w:hanging="360"/>
      </w:pPr>
    </w:lvl>
    <w:lvl w:ilvl="2" w:tplc="0409001B" w:tentative="1">
      <w:start w:val="1"/>
      <w:numFmt w:val="lowerRoman"/>
      <w:lvlText w:val="%3."/>
      <w:lvlJc w:val="right"/>
      <w:pPr>
        <w:ind w:left="3571" w:hanging="180"/>
      </w:pPr>
    </w:lvl>
    <w:lvl w:ilvl="3" w:tplc="0409000F" w:tentative="1">
      <w:start w:val="1"/>
      <w:numFmt w:val="decimal"/>
      <w:lvlText w:val="%4."/>
      <w:lvlJc w:val="left"/>
      <w:pPr>
        <w:ind w:left="4291" w:hanging="360"/>
      </w:pPr>
    </w:lvl>
    <w:lvl w:ilvl="4" w:tplc="04090019" w:tentative="1">
      <w:start w:val="1"/>
      <w:numFmt w:val="lowerLetter"/>
      <w:lvlText w:val="%5."/>
      <w:lvlJc w:val="left"/>
      <w:pPr>
        <w:ind w:left="5011" w:hanging="360"/>
      </w:pPr>
    </w:lvl>
    <w:lvl w:ilvl="5" w:tplc="0409001B" w:tentative="1">
      <w:start w:val="1"/>
      <w:numFmt w:val="lowerRoman"/>
      <w:lvlText w:val="%6."/>
      <w:lvlJc w:val="right"/>
      <w:pPr>
        <w:ind w:left="5731" w:hanging="180"/>
      </w:pPr>
    </w:lvl>
    <w:lvl w:ilvl="6" w:tplc="0409000F" w:tentative="1">
      <w:start w:val="1"/>
      <w:numFmt w:val="decimal"/>
      <w:lvlText w:val="%7."/>
      <w:lvlJc w:val="left"/>
      <w:pPr>
        <w:ind w:left="6451" w:hanging="360"/>
      </w:pPr>
    </w:lvl>
    <w:lvl w:ilvl="7" w:tplc="04090019" w:tentative="1">
      <w:start w:val="1"/>
      <w:numFmt w:val="lowerLetter"/>
      <w:lvlText w:val="%8."/>
      <w:lvlJc w:val="left"/>
      <w:pPr>
        <w:ind w:left="7171" w:hanging="360"/>
      </w:pPr>
    </w:lvl>
    <w:lvl w:ilvl="8" w:tplc="0409001B" w:tentative="1">
      <w:start w:val="1"/>
      <w:numFmt w:val="lowerRoman"/>
      <w:lvlText w:val="%9."/>
      <w:lvlJc w:val="right"/>
      <w:pPr>
        <w:ind w:left="7891" w:hanging="180"/>
      </w:pPr>
    </w:lvl>
  </w:abstractNum>
  <w:abstractNum w:abstractNumId="6" w15:restartNumberingAfterBreak="0">
    <w:nsid w:val="0BD47908"/>
    <w:multiLevelType w:val="hybridMultilevel"/>
    <w:tmpl w:val="DBE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73A3D"/>
    <w:multiLevelType w:val="hybridMultilevel"/>
    <w:tmpl w:val="0D2A78B8"/>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8" w15:restartNumberingAfterBreak="0">
    <w:nsid w:val="0D7F01B1"/>
    <w:multiLevelType w:val="hybridMultilevel"/>
    <w:tmpl w:val="42CE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525CC"/>
    <w:multiLevelType w:val="hybridMultilevel"/>
    <w:tmpl w:val="873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439FE"/>
    <w:multiLevelType w:val="singleLevel"/>
    <w:tmpl w:val="158CFBA6"/>
    <w:lvl w:ilvl="0">
      <w:start w:val="3"/>
      <w:numFmt w:val="decimal"/>
      <w:lvlText w:val="%1."/>
      <w:legacy w:legacy="1" w:legacySpace="0" w:legacyIndent="346"/>
      <w:lvlJc w:val="left"/>
      <w:rPr>
        <w:rFonts w:ascii="Times New Roman" w:hAnsi="Times New Roman" w:cs="Times New Roman" w:hint="default"/>
      </w:rPr>
    </w:lvl>
  </w:abstractNum>
  <w:abstractNum w:abstractNumId="11" w15:restartNumberingAfterBreak="0">
    <w:nsid w:val="1B92600D"/>
    <w:multiLevelType w:val="hybridMultilevel"/>
    <w:tmpl w:val="91CEF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8B7FAD"/>
    <w:multiLevelType w:val="hybridMultilevel"/>
    <w:tmpl w:val="4FE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70F3"/>
    <w:multiLevelType w:val="hybridMultilevel"/>
    <w:tmpl w:val="BED8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E6C06"/>
    <w:multiLevelType w:val="hybridMultilevel"/>
    <w:tmpl w:val="823E02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97CAA"/>
    <w:multiLevelType w:val="hybridMultilevel"/>
    <w:tmpl w:val="3A32F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C56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103CE4"/>
    <w:multiLevelType w:val="hybridMultilevel"/>
    <w:tmpl w:val="5510B8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7A5883"/>
    <w:multiLevelType w:val="hybridMultilevel"/>
    <w:tmpl w:val="C18E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0B9"/>
    <w:multiLevelType w:val="hybridMultilevel"/>
    <w:tmpl w:val="610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864C5"/>
    <w:multiLevelType w:val="hybridMultilevel"/>
    <w:tmpl w:val="57524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F10132"/>
    <w:multiLevelType w:val="hybridMultilevel"/>
    <w:tmpl w:val="01E2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B6F54"/>
    <w:multiLevelType w:val="hybridMultilevel"/>
    <w:tmpl w:val="8A2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50395"/>
    <w:multiLevelType w:val="hybridMultilevel"/>
    <w:tmpl w:val="73DA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685D"/>
    <w:multiLevelType w:val="hybridMultilevel"/>
    <w:tmpl w:val="228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005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E90E16"/>
    <w:multiLevelType w:val="hybridMultilevel"/>
    <w:tmpl w:val="379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62BBF"/>
    <w:multiLevelType w:val="hybridMultilevel"/>
    <w:tmpl w:val="08562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BC6E3E"/>
    <w:multiLevelType w:val="hybridMultilevel"/>
    <w:tmpl w:val="9348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1549E"/>
    <w:multiLevelType w:val="hybridMultilevel"/>
    <w:tmpl w:val="FFDC6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113E9C"/>
    <w:multiLevelType w:val="hybridMultilevel"/>
    <w:tmpl w:val="503EBE3C"/>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D87FD3"/>
    <w:multiLevelType w:val="hybridMultilevel"/>
    <w:tmpl w:val="2968FC4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2" w15:restartNumberingAfterBreak="0">
    <w:nsid w:val="619C79D4"/>
    <w:multiLevelType w:val="hybridMultilevel"/>
    <w:tmpl w:val="1810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936A5"/>
    <w:multiLevelType w:val="hybridMultilevel"/>
    <w:tmpl w:val="39E6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90D6E"/>
    <w:multiLevelType w:val="hybridMultilevel"/>
    <w:tmpl w:val="442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42EF4"/>
    <w:multiLevelType w:val="singleLevel"/>
    <w:tmpl w:val="A3C8A6E6"/>
    <w:lvl w:ilvl="0">
      <w:start w:val="1"/>
      <w:numFmt w:val="decimal"/>
      <w:lvlText w:val="%1."/>
      <w:legacy w:legacy="1" w:legacySpace="0" w:legacyIndent="346"/>
      <w:lvlJc w:val="left"/>
      <w:rPr>
        <w:rFonts w:ascii="Times New Roman" w:hAnsi="Times New Roman" w:cs="Times New Roman" w:hint="default"/>
      </w:rPr>
    </w:lvl>
  </w:abstractNum>
  <w:num w:numId="1">
    <w:abstractNumId w:val="27"/>
  </w:num>
  <w:num w:numId="2">
    <w:abstractNumId w:val="34"/>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22"/>
  </w:num>
  <w:num w:numId="5">
    <w:abstractNumId w:val="11"/>
  </w:num>
  <w:num w:numId="6">
    <w:abstractNumId w:val="15"/>
  </w:num>
  <w:num w:numId="7">
    <w:abstractNumId w:val="23"/>
  </w:num>
  <w:num w:numId="8">
    <w:abstractNumId w:val="25"/>
  </w:num>
  <w:num w:numId="9">
    <w:abstractNumId w:val="3"/>
  </w:num>
  <w:num w:numId="10">
    <w:abstractNumId w:val="4"/>
  </w:num>
  <w:num w:numId="11">
    <w:abstractNumId w:val="24"/>
  </w:num>
  <w:num w:numId="12">
    <w:abstractNumId w:val="1"/>
  </w:num>
  <w:num w:numId="13">
    <w:abstractNumId w:val="13"/>
  </w:num>
  <w:num w:numId="1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33"/>
  </w:num>
  <w:num w:numId="18">
    <w:abstractNumId w:val="5"/>
  </w:num>
  <w:num w:numId="19">
    <w:abstractNumId w:val="31"/>
  </w:num>
  <w:num w:numId="20">
    <w:abstractNumId w:val="18"/>
  </w:num>
  <w:num w:numId="21">
    <w:abstractNumId w:val="17"/>
  </w:num>
  <w:num w:numId="22">
    <w:abstractNumId w:val="35"/>
  </w:num>
  <w:num w:numId="23">
    <w:abstractNumId w:val="10"/>
  </w:num>
  <w:num w:numId="24">
    <w:abstractNumId w:val="16"/>
  </w:num>
  <w:num w:numId="25">
    <w:abstractNumId w:val="2"/>
  </w:num>
  <w:num w:numId="26">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8">
    <w:abstractNumId w:val="28"/>
  </w:num>
  <w:num w:numId="29">
    <w:abstractNumId w:val="32"/>
  </w:num>
  <w:num w:numId="30">
    <w:abstractNumId w:val="12"/>
  </w:num>
  <w:num w:numId="31">
    <w:abstractNumId w:val="19"/>
  </w:num>
  <w:num w:numId="32">
    <w:abstractNumId w:val="8"/>
  </w:num>
  <w:num w:numId="33">
    <w:abstractNumId w:val="20"/>
  </w:num>
  <w:num w:numId="34">
    <w:abstractNumId w:val="29"/>
  </w:num>
  <w:num w:numId="35">
    <w:abstractNumId w:val="26"/>
  </w:num>
  <w:num w:numId="36">
    <w:abstractNumId w:val="6"/>
  </w:num>
  <w:num w:numId="37">
    <w:abstractNumId w:val="21"/>
  </w:num>
  <w:num w:numId="38">
    <w:abstractNumId w:val="9"/>
  </w:num>
  <w:num w:numId="39">
    <w:abstractNumId w:val="30"/>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C7"/>
    <w:rsid w:val="00002071"/>
    <w:rsid w:val="000025AB"/>
    <w:rsid w:val="00035361"/>
    <w:rsid w:val="00046AE6"/>
    <w:rsid w:val="000574F8"/>
    <w:rsid w:val="000C088E"/>
    <w:rsid w:val="000C0F14"/>
    <w:rsid w:val="000D1805"/>
    <w:rsid w:val="000D664E"/>
    <w:rsid w:val="00122215"/>
    <w:rsid w:val="0012224E"/>
    <w:rsid w:val="00126260"/>
    <w:rsid w:val="00141F67"/>
    <w:rsid w:val="001861E3"/>
    <w:rsid w:val="00186E1B"/>
    <w:rsid w:val="00194162"/>
    <w:rsid w:val="001C2CFC"/>
    <w:rsid w:val="001D2B69"/>
    <w:rsid w:val="001E5D42"/>
    <w:rsid w:val="001F4E7B"/>
    <w:rsid w:val="001F70B1"/>
    <w:rsid w:val="00236E21"/>
    <w:rsid w:val="00247D12"/>
    <w:rsid w:val="002644E8"/>
    <w:rsid w:val="0028442A"/>
    <w:rsid w:val="0028719A"/>
    <w:rsid w:val="002A3B4A"/>
    <w:rsid w:val="002A4B59"/>
    <w:rsid w:val="002E2321"/>
    <w:rsid w:val="002F6BF5"/>
    <w:rsid w:val="0031153E"/>
    <w:rsid w:val="003240A1"/>
    <w:rsid w:val="00333C48"/>
    <w:rsid w:val="003717D6"/>
    <w:rsid w:val="0037727F"/>
    <w:rsid w:val="00385575"/>
    <w:rsid w:val="00386095"/>
    <w:rsid w:val="003C3E5F"/>
    <w:rsid w:val="0040308B"/>
    <w:rsid w:val="00416015"/>
    <w:rsid w:val="00424869"/>
    <w:rsid w:val="00437959"/>
    <w:rsid w:val="00440C0C"/>
    <w:rsid w:val="004421AA"/>
    <w:rsid w:val="00442D24"/>
    <w:rsid w:val="00445997"/>
    <w:rsid w:val="00450650"/>
    <w:rsid w:val="0046088D"/>
    <w:rsid w:val="0046794F"/>
    <w:rsid w:val="004711B9"/>
    <w:rsid w:val="00476C6C"/>
    <w:rsid w:val="004853E8"/>
    <w:rsid w:val="00486741"/>
    <w:rsid w:val="00494CC3"/>
    <w:rsid w:val="004C3CB0"/>
    <w:rsid w:val="004D5CC7"/>
    <w:rsid w:val="004F1140"/>
    <w:rsid w:val="004F22BC"/>
    <w:rsid w:val="005017D1"/>
    <w:rsid w:val="005129C7"/>
    <w:rsid w:val="005312B9"/>
    <w:rsid w:val="00533C76"/>
    <w:rsid w:val="00550F55"/>
    <w:rsid w:val="00557D08"/>
    <w:rsid w:val="00562200"/>
    <w:rsid w:val="005923B2"/>
    <w:rsid w:val="005F4C6A"/>
    <w:rsid w:val="00674051"/>
    <w:rsid w:val="006806E1"/>
    <w:rsid w:val="00683CF3"/>
    <w:rsid w:val="006C2305"/>
    <w:rsid w:val="006D01DD"/>
    <w:rsid w:val="007113F0"/>
    <w:rsid w:val="007237D6"/>
    <w:rsid w:val="00787CF2"/>
    <w:rsid w:val="00794F7B"/>
    <w:rsid w:val="007B0B7C"/>
    <w:rsid w:val="007D3618"/>
    <w:rsid w:val="00804919"/>
    <w:rsid w:val="00812454"/>
    <w:rsid w:val="00840370"/>
    <w:rsid w:val="00841863"/>
    <w:rsid w:val="008449B5"/>
    <w:rsid w:val="008472FF"/>
    <w:rsid w:val="00884722"/>
    <w:rsid w:val="008914A5"/>
    <w:rsid w:val="008A3960"/>
    <w:rsid w:val="008D49CE"/>
    <w:rsid w:val="008D63E9"/>
    <w:rsid w:val="008E38B1"/>
    <w:rsid w:val="009520BF"/>
    <w:rsid w:val="00987B80"/>
    <w:rsid w:val="009B0DD3"/>
    <w:rsid w:val="009B33B3"/>
    <w:rsid w:val="009D6568"/>
    <w:rsid w:val="00A249B8"/>
    <w:rsid w:val="00A80360"/>
    <w:rsid w:val="00AD1273"/>
    <w:rsid w:val="00AF1C61"/>
    <w:rsid w:val="00B047B8"/>
    <w:rsid w:val="00B357DC"/>
    <w:rsid w:val="00B409CA"/>
    <w:rsid w:val="00B56C30"/>
    <w:rsid w:val="00BD35AC"/>
    <w:rsid w:val="00BD6516"/>
    <w:rsid w:val="00C11513"/>
    <w:rsid w:val="00C22416"/>
    <w:rsid w:val="00C65488"/>
    <w:rsid w:val="00C71A16"/>
    <w:rsid w:val="00C94CAC"/>
    <w:rsid w:val="00CD5E6A"/>
    <w:rsid w:val="00CF0108"/>
    <w:rsid w:val="00D40D18"/>
    <w:rsid w:val="00D83B34"/>
    <w:rsid w:val="00D9007C"/>
    <w:rsid w:val="00D93A6B"/>
    <w:rsid w:val="00D954C0"/>
    <w:rsid w:val="00D97E53"/>
    <w:rsid w:val="00DB7C8F"/>
    <w:rsid w:val="00DD0109"/>
    <w:rsid w:val="00DF6C76"/>
    <w:rsid w:val="00E308E3"/>
    <w:rsid w:val="00E452BD"/>
    <w:rsid w:val="00E52111"/>
    <w:rsid w:val="00E56B26"/>
    <w:rsid w:val="00E66EDA"/>
    <w:rsid w:val="00E9411E"/>
    <w:rsid w:val="00F11C18"/>
    <w:rsid w:val="00F16C1E"/>
    <w:rsid w:val="00F268D6"/>
    <w:rsid w:val="00F4774F"/>
    <w:rsid w:val="00F50F5B"/>
    <w:rsid w:val="00F83F09"/>
    <w:rsid w:val="00FA5F9E"/>
    <w:rsid w:val="00FB0E56"/>
    <w:rsid w:val="00FC3AEE"/>
    <w:rsid w:val="00FD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B1DA"/>
  <w15:docId w15:val="{9F568FF5-075A-40A4-8921-0B8FCCD3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9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53E8"/>
    <w:pPr>
      <w:tabs>
        <w:tab w:val="center" w:pos="4320"/>
        <w:tab w:val="right" w:pos="8640"/>
      </w:tabs>
    </w:pPr>
  </w:style>
  <w:style w:type="character" w:customStyle="1" w:styleId="HeaderChar">
    <w:name w:val="Header Char"/>
    <w:basedOn w:val="DefaultParagraphFont"/>
    <w:link w:val="Header"/>
    <w:rsid w:val="004853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3E8"/>
    <w:rPr>
      <w:rFonts w:ascii="Tahoma" w:hAnsi="Tahoma" w:cs="Tahoma"/>
      <w:sz w:val="16"/>
      <w:szCs w:val="16"/>
    </w:rPr>
  </w:style>
  <w:style w:type="character" w:customStyle="1" w:styleId="BalloonTextChar">
    <w:name w:val="Balloon Text Char"/>
    <w:basedOn w:val="DefaultParagraphFont"/>
    <w:link w:val="BalloonText"/>
    <w:uiPriority w:val="99"/>
    <w:semiHidden/>
    <w:rsid w:val="004853E8"/>
    <w:rPr>
      <w:rFonts w:ascii="Tahoma" w:eastAsia="Times New Roman" w:hAnsi="Tahoma" w:cs="Tahoma"/>
      <w:sz w:val="16"/>
      <w:szCs w:val="16"/>
    </w:rPr>
  </w:style>
  <w:style w:type="paragraph" w:styleId="ListParagraph">
    <w:name w:val="List Paragraph"/>
    <w:basedOn w:val="Normal"/>
    <w:uiPriority w:val="34"/>
    <w:qFormat/>
    <w:rsid w:val="00186E1B"/>
    <w:pPr>
      <w:ind w:left="720"/>
      <w:contextualSpacing/>
    </w:pPr>
  </w:style>
  <w:style w:type="paragraph" w:styleId="BodyTextIndent">
    <w:name w:val="Body Text Indent"/>
    <w:basedOn w:val="Normal"/>
    <w:link w:val="BodyTextIndentChar"/>
    <w:rsid w:val="004F22BC"/>
    <w:pPr>
      <w:widowControl w:val="0"/>
      <w:overflowPunct w:val="0"/>
      <w:autoSpaceDE w:val="0"/>
      <w:autoSpaceDN w:val="0"/>
      <w:adjustRightInd w:val="0"/>
      <w:ind w:left="720" w:hanging="720"/>
      <w:textAlignment w:val="baseline"/>
    </w:pPr>
    <w:rPr>
      <w:rFonts w:ascii="Times New Roman" w:eastAsia="Times New Roman" w:hAnsi="Times New Roman"/>
      <w:color w:val="auto"/>
      <w:sz w:val="24"/>
      <w:szCs w:val="20"/>
    </w:rPr>
  </w:style>
  <w:style w:type="character" w:customStyle="1" w:styleId="BodyTextIndentChar">
    <w:name w:val="Body Text Indent Char"/>
    <w:basedOn w:val="DefaultParagraphFont"/>
    <w:link w:val="BodyTextIndent"/>
    <w:rsid w:val="004F22BC"/>
    <w:rPr>
      <w:rFonts w:ascii="Times New Roman" w:eastAsia="Times New Roman" w:hAnsi="Times New Roman"/>
      <w:color w:val="auto"/>
      <w:sz w:val="24"/>
      <w:szCs w:val="20"/>
    </w:rPr>
  </w:style>
  <w:style w:type="character" w:styleId="CommentReference">
    <w:name w:val="annotation reference"/>
    <w:basedOn w:val="DefaultParagraphFont"/>
    <w:uiPriority w:val="99"/>
    <w:semiHidden/>
    <w:unhideWhenUsed/>
    <w:rsid w:val="00DD0109"/>
    <w:rPr>
      <w:sz w:val="16"/>
      <w:szCs w:val="16"/>
    </w:rPr>
  </w:style>
  <w:style w:type="paragraph" w:styleId="CommentText">
    <w:name w:val="annotation text"/>
    <w:basedOn w:val="Normal"/>
    <w:link w:val="CommentTextChar"/>
    <w:uiPriority w:val="99"/>
    <w:unhideWhenUsed/>
    <w:rsid w:val="00DD0109"/>
    <w:rPr>
      <w:sz w:val="20"/>
      <w:szCs w:val="20"/>
    </w:rPr>
  </w:style>
  <w:style w:type="character" w:customStyle="1" w:styleId="CommentTextChar">
    <w:name w:val="Comment Text Char"/>
    <w:basedOn w:val="DefaultParagraphFont"/>
    <w:link w:val="CommentText"/>
    <w:uiPriority w:val="99"/>
    <w:rsid w:val="00DD0109"/>
    <w:rPr>
      <w:sz w:val="20"/>
      <w:szCs w:val="20"/>
    </w:rPr>
  </w:style>
  <w:style w:type="paragraph" w:styleId="CommentSubject">
    <w:name w:val="annotation subject"/>
    <w:basedOn w:val="CommentText"/>
    <w:next w:val="CommentText"/>
    <w:link w:val="CommentSubjectChar"/>
    <w:uiPriority w:val="99"/>
    <w:semiHidden/>
    <w:unhideWhenUsed/>
    <w:rsid w:val="00DD0109"/>
    <w:rPr>
      <w:b/>
      <w:bCs/>
    </w:rPr>
  </w:style>
  <w:style w:type="character" w:customStyle="1" w:styleId="CommentSubjectChar">
    <w:name w:val="Comment Subject Char"/>
    <w:basedOn w:val="CommentTextChar"/>
    <w:link w:val="CommentSubject"/>
    <w:uiPriority w:val="99"/>
    <w:semiHidden/>
    <w:rsid w:val="00DD0109"/>
    <w:rPr>
      <w:b/>
      <w:bCs/>
      <w:sz w:val="20"/>
      <w:szCs w:val="20"/>
    </w:rPr>
  </w:style>
  <w:style w:type="paragraph" w:styleId="BodyText2">
    <w:name w:val="Body Text 2"/>
    <w:basedOn w:val="Normal"/>
    <w:link w:val="BodyText2Char"/>
    <w:uiPriority w:val="99"/>
    <w:semiHidden/>
    <w:unhideWhenUsed/>
    <w:rsid w:val="001F70B1"/>
    <w:pPr>
      <w:spacing w:after="120" w:line="480" w:lineRule="auto"/>
    </w:pPr>
  </w:style>
  <w:style w:type="character" w:customStyle="1" w:styleId="BodyText2Char">
    <w:name w:val="Body Text 2 Char"/>
    <w:basedOn w:val="DefaultParagraphFont"/>
    <w:link w:val="BodyText2"/>
    <w:uiPriority w:val="99"/>
    <w:semiHidden/>
    <w:rsid w:val="001F70B1"/>
  </w:style>
  <w:style w:type="character" w:customStyle="1" w:styleId="summary">
    <w:name w:val="summary"/>
    <w:rsid w:val="001F70B1"/>
  </w:style>
  <w:style w:type="paragraph" w:styleId="Footer">
    <w:name w:val="footer"/>
    <w:basedOn w:val="Normal"/>
    <w:link w:val="FooterChar"/>
    <w:uiPriority w:val="99"/>
    <w:unhideWhenUsed/>
    <w:rsid w:val="001D2B69"/>
    <w:pPr>
      <w:tabs>
        <w:tab w:val="center" w:pos="4680"/>
        <w:tab w:val="right" w:pos="9360"/>
      </w:tabs>
    </w:pPr>
  </w:style>
  <w:style w:type="character" w:customStyle="1" w:styleId="FooterChar">
    <w:name w:val="Footer Char"/>
    <w:basedOn w:val="DefaultParagraphFont"/>
    <w:link w:val="Footer"/>
    <w:uiPriority w:val="99"/>
    <w:rsid w:val="001D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876C-CC6E-46E7-83C6-123810E2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Gareis</dc:creator>
  <cp:lastModifiedBy>Tracey Rathke</cp:lastModifiedBy>
  <cp:revision>9</cp:revision>
  <cp:lastPrinted>2021-12-08T20:27:00Z</cp:lastPrinted>
  <dcterms:created xsi:type="dcterms:W3CDTF">2021-12-08T20:22:00Z</dcterms:created>
  <dcterms:modified xsi:type="dcterms:W3CDTF">2021-12-13T16:57:00Z</dcterms:modified>
</cp:coreProperties>
</file>